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892CF" w14:textId="77777777" w:rsidR="006D4970" w:rsidRDefault="006D4970" w:rsidP="006D49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5B2F75" w14:textId="77777777" w:rsidR="006D4970" w:rsidRDefault="006D4970" w:rsidP="006D49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02E0FC" w14:textId="2AB4F657" w:rsidR="006D4970" w:rsidRDefault="006D4970" w:rsidP="006D49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PROJETO DE RESOLUÇÃO Nº 06 DE 25 DE MARÇO DE 2025</w:t>
      </w:r>
    </w:p>
    <w:p w14:paraId="467E1271" w14:textId="77777777" w:rsidR="006D4970" w:rsidRPr="0045468F" w:rsidRDefault="006D4970" w:rsidP="006D4970">
      <w:pPr>
        <w:jc w:val="center"/>
        <w:rPr>
          <w:rFonts w:ascii="Times New Roman" w:hAnsi="Times New Roman"/>
          <w:b/>
          <w:sz w:val="26"/>
          <w:szCs w:val="26"/>
        </w:rPr>
      </w:pPr>
    </w:p>
    <w:p w14:paraId="6D964C4B" w14:textId="77777777" w:rsidR="006D4970" w:rsidRPr="0045468F" w:rsidRDefault="006D4970" w:rsidP="006D4970">
      <w:pPr>
        <w:ind w:left="3545"/>
        <w:jc w:val="both"/>
        <w:rPr>
          <w:rFonts w:ascii="Times New Roman" w:hAnsi="Times New Roman"/>
          <w:b/>
          <w:sz w:val="26"/>
          <w:szCs w:val="26"/>
        </w:rPr>
      </w:pPr>
    </w:p>
    <w:p w14:paraId="39F9D1E2" w14:textId="77777777" w:rsidR="006D4970" w:rsidRPr="0045468F" w:rsidRDefault="006D4970" w:rsidP="006D4970">
      <w:pPr>
        <w:ind w:left="2832"/>
        <w:jc w:val="right"/>
        <w:rPr>
          <w:rFonts w:ascii="Times New Roman" w:hAnsi="Times New Roman"/>
          <w:b/>
          <w:sz w:val="26"/>
          <w:szCs w:val="26"/>
        </w:rPr>
      </w:pPr>
      <w:r w:rsidRPr="0045468F">
        <w:rPr>
          <w:rFonts w:ascii="Times New Roman" w:hAnsi="Times New Roman"/>
          <w:b/>
          <w:sz w:val="26"/>
          <w:szCs w:val="26"/>
        </w:rPr>
        <w:t>Altera a Resolução 522/17</w:t>
      </w:r>
    </w:p>
    <w:p w14:paraId="3FF58FA9" w14:textId="77777777" w:rsidR="006D4970" w:rsidRPr="0045468F" w:rsidRDefault="006D4970" w:rsidP="006D4970">
      <w:pPr>
        <w:ind w:left="2832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A9527F3" w14:textId="77777777" w:rsidR="006D4970" w:rsidRPr="0045468F" w:rsidRDefault="006D4970" w:rsidP="006D4970">
      <w:pPr>
        <w:jc w:val="both"/>
        <w:rPr>
          <w:rFonts w:ascii="Times New Roman" w:hAnsi="Times New Roman"/>
          <w:sz w:val="26"/>
          <w:szCs w:val="26"/>
        </w:rPr>
      </w:pPr>
    </w:p>
    <w:p w14:paraId="572A8226" w14:textId="77777777" w:rsidR="006D4970" w:rsidRPr="0045468F" w:rsidRDefault="006D4970" w:rsidP="006D4970">
      <w:pPr>
        <w:jc w:val="both"/>
        <w:rPr>
          <w:rFonts w:ascii="Times New Roman" w:hAnsi="Times New Roman"/>
          <w:sz w:val="26"/>
          <w:szCs w:val="26"/>
        </w:rPr>
      </w:pPr>
      <w:r w:rsidRPr="0045468F">
        <w:rPr>
          <w:rFonts w:ascii="Times New Roman" w:hAnsi="Times New Roman"/>
          <w:sz w:val="26"/>
          <w:szCs w:val="26"/>
        </w:rPr>
        <w:t xml:space="preserve">A </w:t>
      </w:r>
      <w:r w:rsidRPr="0045468F">
        <w:rPr>
          <w:rFonts w:ascii="Times New Roman" w:hAnsi="Times New Roman"/>
          <w:b/>
          <w:sz w:val="26"/>
          <w:szCs w:val="26"/>
        </w:rPr>
        <w:t>CÂMARA MUNICIPAL DE ARAXÁ</w:t>
      </w:r>
      <w:r w:rsidRPr="0045468F">
        <w:rPr>
          <w:rFonts w:ascii="Times New Roman" w:hAnsi="Times New Roman"/>
          <w:sz w:val="26"/>
          <w:szCs w:val="26"/>
        </w:rPr>
        <w:t>, com a Graça de Deus aprova e eu, Presidente, promulgo a seguinte Resolução:</w:t>
      </w:r>
    </w:p>
    <w:p w14:paraId="14CFC2B9" w14:textId="77777777" w:rsidR="006D4970" w:rsidRPr="0045468F" w:rsidRDefault="006D4970" w:rsidP="006D4970">
      <w:pPr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16E01A9" w14:textId="77777777" w:rsidR="006D4970" w:rsidRDefault="006D4970" w:rsidP="006D4970">
      <w:pPr>
        <w:jc w:val="both"/>
        <w:rPr>
          <w:rFonts w:ascii="Times New Roman" w:hAnsi="Times New Roman"/>
          <w:sz w:val="26"/>
          <w:szCs w:val="26"/>
        </w:rPr>
      </w:pPr>
      <w:r w:rsidRPr="0045468F">
        <w:rPr>
          <w:rFonts w:ascii="Times New Roman" w:hAnsi="Times New Roman"/>
          <w:b/>
          <w:bCs/>
          <w:sz w:val="26"/>
          <w:szCs w:val="26"/>
        </w:rPr>
        <w:t>Art. 1º -</w:t>
      </w:r>
      <w:r w:rsidRPr="0045468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Fica alterado o §1º do artigo 11 da Resolução 522/17 que passará a ter a seguinte redação:</w:t>
      </w:r>
    </w:p>
    <w:p w14:paraId="74426AB0" w14:textId="77777777" w:rsidR="006D4970" w:rsidRDefault="006D4970" w:rsidP="006D4970">
      <w:pPr>
        <w:tabs>
          <w:tab w:val="left" w:pos="709"/>
        </w:tabs>
        <w:autoSpaceDE w:val="0"/>
        <w:adjustRightInd w:val="0"/>
        <w:ind w:firstLine="708"/>
        <w:jc w:val="both"/>
        <w:rPr>
          <w:b/>
          <w:strike/>
          <w:sz w:val="26"/>
          <w:szCs w:val="26"/>
        </w:rPr>
      </w:pPr>
    </w:p>
    <w:p w14:paraId="3303C7EB" w14:textId="77777777" w:rsidR="006D4970" w:rsidRPr="0045468F" w:rsidRDefault="006D4970" w:rsidP="006D4970">
      <w:pPr>
        <w:tabs>
          <w:tab w:val="left" w:pos="709"/>
        </w:tabs>
        <w:autoSpaceDE w:val="0"/>
        <w:adjustRightInd w:val="0"/>
        <w:ind w:left="2268"/>
        <w:jc w:val="both"/>
        <w:rPr>
          <w:sz w:val="26"/>
          <w:szCs w:val="26"/>
        </w:rPr>
      </w:pPr>
      <w:r w:rsidRPr="0045468F">
        <w:rPr>
          <w:b/>
          <w:sz w:val="26"/>
          <w:szCs w:val="26"/>
        </w:rPr>
        <w:t>§ 1º -</w:t>
      </w:r>
      <w:r w:rsidRPr="0045468F">
        <w:rPr>
          <w:sz w:val="26"/>
          <w:szCs w:val="26"/>
        </w:rPr>
        <w:t xml:space="preserve"> O valor da gratificação corresponde a R$</w:t>
      </w:r>
      <w:r>
        <w:rPr>
          <w:sz w:val="26"/>
          <w:szCs w:val="26"/>
        </w:rPr>
        <w:t xml:space="preserve"> 100</w:t>
      </w:r>
      <w:r w:rsidRPr="0045468F">
        <w:rPr>
          <w:sz w:val="26"/>
          <w:szCs w:val="26"/>
        </w:rPr>
        <w:t>,00 (</w:t>
      </w:r>
      <w:r>
        <w:rPr>
          <w:sz w:val="26"/>
          <w:szCs w:val="26"/>
        </w:rPr>
        <w:t>cem</w:t>
      </w:r>
      <w:r w:rsidRPr="0045468F">
        <w:rPr>
          <w:sz w:val="26"/>
          <w:szCs w:val="26"/>
        </w:rPr>
        <w:t xml:space="preserve"> reais)</w:t>
      </w:r>
      <w:r>
        <w:rPr>
          <w:sz w:val="26"/>
          <w:szCs w:val="26"/>
        </w:rPr>
        <w:t xml:space="preserve"> para</w:t>
      </w:r>
      <w:r w:rsidRPr="0045468F">
        <w:rPr>
          <w:sz w:val="26"/>
          <w:szCs w:val="26"/>
        </w:rPr>
        <w:t xml:space="preserve"> cada hora de evento.</w:t>
      </w:r>
    </w:p>
    <w:p w14:paraId="331949A1" w14:textId="77777777" w:rsidR="006D4970" w:rsidRDefault="006D4970" w:rsidP="006D4970">
      <w:pPr>
        <w:jc w:val="both"/>
        <w:rPr>
          <w:rFonts w:ascii="Times New Roman" w:hAnsi="Times New Roman"/>
          <w:sz w:val="26"/>
          <w:szCs w:val="26"/>
        </w:rPr>
      </w:pPr>
    </w:p>
    <w:p w14:paraId="6C2A755C" w14:textId="77777777" w:rsidR="006D4970" w:rsidRDefault="006D4970" w:rsidP="006D49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Art. 2º -</w:t>
      </w:r>
      <w:r>
        <w:rPr>
          <w:rFonts w:ascii="Times New Roman" w:hAnsi="Times New Roman" w:cs="Times New Roman"/>
          <w:sz w:val="26"/>
          <w:szCs w:val="26"/>
        </w:rPr>
        <w:t xml:space="preserve"> As despesas decorrentes da presente Resolução correrão por conta de dotações próprias do orçamento vigente.</w:t>
      </w:r>
    </w:p>
    <w:p w14:paraId="33E53C64" w14:textId="77777777" w:rsidR="006D4970" w:rsidRDefault="006D4970" w:rsidP="006D4970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C4A8671" w14:textId="77777777" w:rsidR="006D4970" w:rsidRDefault="006D4970" w:rsidP="006D497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Art. 3º -</w:t>
      </w:r>
      <w:r>
        <w:rPr>
          <w:rFonts w:ascii="Times New Roman" w:hAnsi="Times New Roman" w:cs="Times New Roman"/>
          <w:sz w:val="26"/>
          <w:szCs w:val="26"/>
        </w:rPr>
        <w:t xml:space="preserve"> Esta Resolução entra em vigor na data de sua publicação, gerando efeitos a partir de 1º de março de 2025.</w:t>
      </w:r>
    </w:p>
    <w:p w14:paraId="52148D25" w14:textId="77777777" w:rsidR="006D4970" w:rsidRPr="0045468F" w:rsidRDefault="006D4970" w:rsidP="006D4970">
      <w:pPr>
        <w:jc w:val="both"/>
        <w:rPr>
          <w:rFonts w:ascii="Times New Roman" w:hAnsi="Times New Roman"/>
          <w:sz w:val="26"/>
          <w:szCs w:val="26"/>
        </w:rPr>
      </w:pPr>
    </w:p>
    <w:p w14:paraId="79779416" w14:textId="77777777" w:rsidR="006D4970" w:rsidRPr="0045468F" w:rsidRDefault="006D4970" w:rsidP="006D4970">
      <w:pPr>
        <w:jc w:val="both"/>
        <w:rPr>
          <w:rFonts w:ascii="Times New Roman" w:hAnsi="Times New Roman"/>
          <w:sz w:val="26"/>
          <w:szCs w:val="26"/>
        </w:rPr>
      </w:pPr>
    </w:p>
    <w:p w14:paraId="7B79136A" w14:textId="77777777" w:rsidR="006D4970" w:rsidRPr="0045468F" w:rsidRDefault="006D4970" w:rsidP="006D4970">
      <w:pPr>
        <w:jc w:val="center"/>
        <w:rPr>
          <w:rFonts w:ascii="Times New Roman" w:hAnsi="Times New Roman"/>
          <w:sz w:val="26"/>
          <w:szCs w:val="26"/>
        </w:rPr>
      </w:pPr>
      <w:r w:rsidRPr="0045468F">
        <w:rPr>
          <w:rFonts w:ascii="Times New Roman" w:hAnsi="Times New Roman"/>
          <w:sz w:val="26"/>
          <w:szCs w:val="26"/>
        </w:rPr>
        <w:t xml:space="preserve">Casa da Cidadania, em ___ de _______ </w:t>
      </w:r>
      <w:proofErr w:type="spellStart"/>
      <w:r w:rsidRPr="0045468F">
        <w:rPr>
          <w:rFonts w:ascii="Times New Roman" w:hAnsi="Times New Roman"/>
          <w:sz w:val="26"/>
          <w:szCs w:val="26"/>
        </w:rPr>
        <w:t>de</w:t>
      </w:r>
      <w:proofErr w:type="spellEnd"/>
      <w:r w:rsidRPr="0045468F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5</w:t>
      </w:r>
      <w:r w:rsidRPr="0045468F">
        <w:rPr>
          <w:rFonts w:ascii="Times New Roman" w:hAnsi="Times New Roman"/>
          <w:sz w:val="26"/>
          <w:szCs w:val="26"/>
        </w:rPr>
        <w:t>.</w:t>
      </w:r>
    </w:p>
    <w:p w14:paraId="6EEABA6C" w14:textId="77777777" w:rsidR="006D4970" w:rsidRDefault="006D4970" w:rsidP="006D497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FEB73F" w14:textId="77777777" w:rsidR="006D4970" w:rsidRPr="0045468F" w:rsidRDefault="006D4970" w:rsidP="006D4970">
      <w:pPr>
        <w:jc w:val="both"/>
        <w:rPr>
          <w:rFonts w:ascii="Times New Roman" w:hAnsi="Times New Roman"/>
          <w:b/>
          <w:sz w:val="26"/>
          <w:szCs w:val="26"/>
        </w:rPr>
      </w:pPr>
    </w:p>
    <w:p w14:paraId="6FC8C905" w14:textId="77777777" w:rsidR="006D4970" w:rsidRPr="0045468F" w:rsidRDefault="006D4970" w:rsidP="006D4970">
      <w:pPr>
        <w:jc w:val="center"/>
        <w:rPr>
          <w:rFonts w:ascii="Times New Roman" w:hAnsi="Times New Roman"/>
          <w:b/>
          <w:sz w:val="26"/>
          <w:szCs w:val="26"/>
        </w:rPr>
      </w:pPr>
    </w:p>
    <w:p w14:paraId="2D5A94B4" w14:textId="77777777" w:rsidR="006D4970" w:rsidRPr="0045468F" w:rsidRDefault="006D4970" w:rsidP="006D4970">
      <w:pPr>
        <w:rPr>
          <w:sz w:val="26"/>
          <w:szCs w:val="26"/>
        </w:rPr>
      </w:pPr>
    </w:p>
    <w:p w14:paraId="21B36779" w14:textId="77777777" w:rsidR="002B30A2" w:rsidRPr="0045468F" w:rsidRDefault="002B30A2" w:rsidP="002B30A2">
      <w:pPr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en-US"/>
        </w:rPr>
      </w:pPr>
      <w:r w:rsidRPr="0045468F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en-US"/>
        </w:rPr>
        <w:t>Raphael Rios de Oliveira</w:t>
      </w:r>
    </w:p>
    <w:p w14:paraId="7A9554BC" w14:textId="77777777" w:rsidR="002B30A2" w:rsidRPr="0045468F" w:rsidRDefault="002B30A2" w:rsidP="002B30A2">
      <w:pPr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en-US"/>
        </w:rPr>
      </w:pPr>
      <w:r w:rsidRPr="0045468F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en-US"/>
        </w:rPr>
        <w:t>Presidente</w:t>
      </w:r>
    </w:p>
    <w:p w14:paraId="4DE0B0F3" w14:textId="77777777" w:rsidR="002B30A2" w:rsidRPr="0045468F" w:rsidRDefault="002B30A2" w:rsidP="002B30A2">
      <w:pPr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en-US"/>
        </w:rPr>
      </w:pPr>
    </w:p>
    <w:p w14:paraId="3FF12F79" w14:textId="77777777" w:rsidR="002B30A2" w:rsidRPr="0045468F" w:rsidRDefault="002B30A2" w:rsidP="002B30A2">
      <w:pPr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en-US"/>
        </w:rPr>
      </w:pPr>
      <w:r w:rsidRPr="0045468F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en-US"/>
        </w:rPr>
        <w:t>Jairo Sávio Borges</w:t>
      </w:r>
    </w:p>
    <w:p w14:paraId="22B6FC97" w14:textId="77777777" w:rsidR="002B30A2" w:rsidRPr="0045468F" w:rsidRDefault="002B30A2" w:rsidP="002B30A2">
      <w:pPr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en-US"/>
        </w:rPr>
      </w:pPr>
      <w:r w:rsidRPr="0045468F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en-US"/>
        </w:rPr>
        <w:t>Vice-Presidente</w:t>
      </w:r>
    </w:p>
    <w:p w14:paraId="6104F935" w14:textId="77777777" w:rsidR="002B30A2" w:rsidRPr="0045468F" w:rsidRDefault="002B30A2" w:rsidP="002B30A2">
      <w:pPr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en-US"/>
        </w:rPr>
      </w:pPr>
    </w:p>
    <w:p w14:paraId="16D9439E" w14:textId="77777777" w:rsidR="002B30A2" w:rsidRPr="0045468F" w:rsidRDefault="002B30A2" w:rsidP="002B30A2">
      <w:pPr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en-US"/>
        </w:rPr>
      </w:pPr>
      <w:r w:rsidRPr="0045468F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en-US"/>
        </w:rPr>
        <w:t>Ricardo Alexandre da Silva</w:t>
      </w:r>
    </w:p>
    <w:p w14:paraId="2803C450" w14:textId="77777777" w:rsidR="002B30A2" w:rsidRPr="0045468F" w:rsidRDefault="002B30A2" w:rsidP="002B30A2">
      <w:pPr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en-US"/>
        </w:rPr>
      </w:pPr>
      <w:r w:rsidRPr="0045468F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en-US"/>
        </w:rPr>
        <w:t>1º Secretário</w:t>
      </w:r>
    </w:p>
    <w:p w14:paraId="338F0894" w14:textId="77777777" w:rsidR="002B30A2" w:rsidRPr="0045468F" w:rsidRDefault="002B30A2" w:rsidP="002B30A2">
      <w:pPr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en-US"/>
        </w:rPr>
      </w:pPr>
    </w:p>
    <w:p w14:paraId="1148F59A" w14:textId="77777777" w:rsidR="002B30A2" w:rsidRPr="0045468F" w:rsidRDefault="002B30A2" w:rsidP="002B30A2">
      <w:pPr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en-US"/>
        </w:rPr>
      </w:pPr>
      <w:proofErr w:type="spellStart"/>
      <w:r w:rsidRPr="0045468F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en-US"/>
        </w:rPr>
        <w:t>Marciony</w:t>
      </w:r>
      <w:proofErr w:type="spellEnd"/>
      <w:r w:rsidRPr="0045468F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en-US"/>
        </w:rPr>
        <w:t xml:space="preserve"> Ribeiro Silva</w:t>
      </w:r>
    </w:p>
    <w:p w14:paraId="3702D4A3" w14:textId="77777777" w:rsidR="002B30A2" w:rsidRPr="0045468F" w:rsidRDefault="002B30A2" w:rsidP="002B30A2">
      <w:pPr>
        <w:jc w:val="center"/>
        <w:rPr>
          <w:rFonts w:ascii="Times New Roman" w:eastAsia="Calibri" w:hAnsi="Times New Roman" w:cs="Times New Roman"/>
          <w:b/>
          <w:color w:val="000000"/>
          <w:kern w:val="0"/>
          <w:sz w:val="26"/>
          <w:szCs w:val="26"/>
          <w:lang w:eastAsia="en-US"/>
        </w:rPr>
      </w:pPr>
      <w:r w:rsidRPr="0045468F">
        <w:rPr>
          <w:rFonts w:ascii="Times New Roman" w:eastAsia="Calibri" w:hAnsi="Times New Roman" w:cs="Times New Roman"/>
          <w:b/>
          <w:bCs/>
          <w:color w:val="000000"/>
          <w:kern w:val="0"/>
          <w:sz w:val="26"/>
          <w:szCs w:val="26"/>
          <w:lang w:eastAsia="en-US"/>
        </w:rPr>
        <w:t>2º Secretário</w:t>
      </w:r>
    </w:p>
    <w:p w14:paraId="07077EA8" w14:textId="77777777" w:rsidR="006D4970" w:rsidRPr="0045468F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592AE86" w14:textId="77777777" w:rsidR="006D4970" w:rsidRPr="0045468F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73E2D10" w14:textId="77777777" w:rsidR="006D4970" w:rsidRPr="0045468F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53853F" w14:textId="77777777" w:rsidR="006D4970" w:rsidRPr="0045468F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2B91D5" w14:textId="77777777" w:rsidR="006D4970" w:rsidRPr="0045468F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86914F" w14:textId="77777777" w:rsidR="006D4970" w:rsidRPr="0045468F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818A7E" w14:textId="77777777" w:rsidR="006D4970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AAFB49" w14:textId="77777777" w:rsidR="006D4970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76EE7F" w14:textId="77777777" w:rsidR="006D4970" w:rsidRPr="00E14196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14196">
        <w:rPr>
          <w:rFonts w:ascii="Times New Roman" w:hAnsi="Times New Roman" w:cs="Times New Roman"/>
          <w:b/>
          <w:bCs/>
          <w:sz w:val="26"/>
          <w:szCs w:val="26"/>
          <w:u w:val="single"/>
        </w:rPr>
        <w:t>JUSTIFICATIVA</w:t>
      </w:r>
    </w:p>
    <w:p w14:paraId="30A842D9" w14:textId="77777777" w:rsidR="006D4970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21947F6" w14:textId="77777777" w:rsidR="006D4970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EEA8CFF" w14:textId="77777777" w:rsidR="006D4970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2FEA4D" w14:textId="77777777" w:rsidR="006D4970" w:rsidRPr="00E14196" w:rsidRDefault="006D4970" w:rsidP="006D4970">
      <w:pPr>
        <w:jc w:val="both"/>
        <w:rPr>
          <w:rFonts w:ascii="Times New Roman" w:hAnsi="Times New Roman" w:cs="Times New Roman"/>
          <w:sz w:val="26"/>
          <w:szCs w:val="26"/>
        </w:rPr>
      </w:pPr>
      <w:r w:rsidRPr="00E14196">
        <w:rPr>
          <w:rFonts w:ascii="Times New Roman" w:hAnsi="Times New Roman" w:cs="Times New Roman"/>
          <w:sz w:val="26"/>
          <w:szCs w:val="26"/>
        </w:rPr>
        <w:t>Os servidores da Câmara desempenham papel fundamental na organização e execução dos eventos oficiais, muitas vezes fora do expediente regular. O aumento da remuneração por hora trabalhada reconhece o esforço adicional e incentiva a dedicação desses profissionais, garantindo maior comprometimento e eficiência na realização das atividades.</w:t>
      </w:r>
    </w:p>
    <w:p w14:paraId="343C79BE" w14:textId="77777777" w:rsidR="006D4970" w:rsidRPr="0045468F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174BD6" w14:textId="77777777" w:rsidR="006D4970" w:rsidRPr="0045468F" w:rsidRDefault="006D4970" w:rsidP="006D497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207B72" w14:textId="77777777" w:rsidR="006D4970" w:rsidRDefault="006D4970"/>
    <w:sectPr w:rsidR="006D4970" w:rsidSect="006D4970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134" w:right="1465" w:bottom="56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C4912" w14:textId="77777777" w:rsidR="00531D20" w:rsidRDefault="00531D20">
      <w:r>
        <w:separator/>
      </w:r>
    </w:p>
  </w:endnote>
  <w:endnote w:type="continuationSeparator" w:id="0">
    <w:p w14:paraId="0BF0D38E" w14:textId="77777777" w:rsidR="00531D20" w:rsidRDefault="0053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01C5" w14:textId="77777777" w:rsidR="005954C0" w:rsidRDefault="005954C0" w:rsidP="00B11ABE">
    <w:pPr>
      <w:pStyle w:val="Rodap1"/>
      <w:jc w:val="left"/>
      <w:rPr>
        <w:rFonts w:ascii="Verdana" w:hAnsi="Verdana"/>
        <w:sz w:val="16"/>
        <w:szCs w:val="16"/>
      </w:rPr>
    </w:pPr>
  </w:p>
  <w:p w14:paraId="7CEAD8A6" w14:textId="77777777" w:rsidR="005954C0" w:rsidRPr="00B11ABE" w:rsidRDefault="005954C0" w:rsidP="00B11ABE">
    <w:pPr>
      <w:pStyle w:val="HorizontalLine"/>
      <w:rPr>
        <w:sz w:val="16"/>
        <w:szCs w:val="16"/>
      </w:rPr>
    </w:pPr>
  </w:p>
  <w:p w14:paraId="588662B2" w14:textId="77777777" w:rsidR="005954C0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36853363" w14:textId="77777777" w:rsidR="005954C0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2F1125F2" w14:textId="77777777" w:rsidR="005954C0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7B538" w14:textId="77777777" w:rsidR="00531D20" w:rsidRDefault="00531D20">
      <w:r>
        <w:separator/>
      </w:r>
    </w:p>
  </w:footnote>
  <w:footnote w:type="continuationSeparator" w:id="0">
    <w:p w14:paraId="3FAD6931" w14:textId="77777777" w:rsidR="00531D20" w:rsidRDefault="0053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7BAE" w14:textId="77777777" w:rsidR="005954C0" w:rsidRDefault="00000000">
    <w:pPr>
      <w:pStyle w:val="Cabealho"/>
    </w:pPr>
    <w:r>
      <w:rPr>
        <w:noProof/>
      </w:rPr>
      <w:pict w14:anchorId="0BC514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6503" w14:textId="77777777" w:rsidR="005954C0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22A10E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D9937" w14:textId="77777777" w:rsidR="005954C0" w:rsidRDefault="00000000">
    <w:pPr>
      <w:pStyle w:val="Cabealho"/>
    </w:pPr>
    <w:r>
      <w:rPr>
        <w:noProof/>
      </w:rPr>
      <w:pict w14:anchorId="17B9E5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7216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70"/>
    <w:rsid w:val="002B30A2"/>
    <w:rsid w:val="00531D20"/>
    <w:rsid w:val="005954C0"/>
    <w:rsid w:val="006D4970"/>
    <w:rsid w:val="009F5315"/>
    <w:rsid w:val="00EF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30B4F0"/>
  <w15:chartTrackingRefBased/>
  <w15:docId w15:val="{06D220C5-7884-4052-BDA8-B07489DB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970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D4970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4970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4970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4970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970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4970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4970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4970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4970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49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49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49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497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497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49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49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49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49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4970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D4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4970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D4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4970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D49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4970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D497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497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497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4970"/>
    <w:rPr>
      <w:b/>
      <w:bCs/>
      <w:smallCaps/>
      <w:color w:val="2F5496" w:themeColor="accent1" w:themeShade="BF"/>
      <w:spacing w:val="5"/>
    </w:rPr>
  </w:style>
  <w:style w:type="paragraph" w:customStyle="1" w:styleId="Cabealho1">
    <w:name w:val="Cabeçalho1"/>
    <w:basedOn w:val="Normal"/>
    <w:rsid w:val="006D4970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6D4970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6D4970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6D49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4970"/>
    <w:rPr>
      <w:rFonts w:ascii="Times" w:eastAsia="DejaVu Sans" w:hAnsi="Times" w:cs="DejaVu Sans"/>
      <w:kern w:val="3"/>
      <w:lang w:eastAsia="pt-BR"/>
      <w14:ligatures w14:val="none"/>
    </w:rPr>
  </w:style>
  <w:style w:type="character" w:customStyle="1" w:styleId="apple-style-span">
    <w:name w:val="apple-style-span"/>
    <w:basedOn w:val="Fontepargpadro"/>
    <w:rsid w:val="006D4970"/>
  </w:style>
  <w:style w:type="character" w:styleId="Hyperlink">
    <w:name w:val="Hyperlink"/>
    <w:unhideWhenUsed/>
    <w:rsid w:val="006D49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Alves</dc:creator>
  <cp:keywords/>
  <dc:description/>
  <cp:lastModifiedBy>Cintia Alves</cp:lastModifiedBy>
  <cp:revision>2</cp:revision>
  <cp:lastPrinted>2025-03-25T16:53:00Z</cp:lastPrinted>
  <dcterms:created xsi:type="dcterms:W3CDTF">2025-03-25T16:39:00Z</dcterms:created>
  <dcterms:modified xsi:type="dcterms:W3CDTF">2025-03-25T16:53:00Z</dcterms:modified>
</cp:coreProperties>
</file>