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7D41" w14:textId="77777777" w:rsidR="00232B19" w:rsidRDefault="00000000">
      <w:pPr>
        <w:spacing w:after="0" w:line="259" w:lineRule="auto"/>
        <w:ind w:left="0" w:right="0" w:firstLine="0"/>
        <w:jc w:val="left"/>
      </w:pPr>
      <w:r>
        <w:rPr>
          <w:b/>
        </w:rPr>
        <w:t xml:space="preserve"> </w:t>
      </w:r>
    </w:p>
    <w:p w14:paraId="3196DFA3" w14:textId="77777777" w:rsidR="00232B19" w:rsidRDefault="00000000">
      <w:pPr>
        <w:spacing w:after="0" w:line="259" w:lineRule="auto"/>
        <w:ind w:left="0" w:right="1404" w:firstLine="0"/>
        <w:jc w:val="center"/>
      </w:pPr>
      <w:r>
        <w:rPr>
          <w:b/>
        </w:rPr>
        <w:t xml:space="preserve"> </w:t>
      </w:r>
    </w:p>
    <w:p w14:paraId="040E2C76" w14:textId="77777777" w:rsidR="00232B19" w:rsidRDefault="00000000">
      <w:pPr>
        <w:spacing w:after="10" w:line="249" w:lineRule="auto"/>
        <w:ind w:left="-5" w:right="1446"/>
      </w:pPr>
      <w:r>
        <w:rPr>
          <w:b/>
        </w:rPr>
        <w:t xml:space="preserve">Ofício PGM-GAB nº 251/2025 </w:t>
      </w:r>
    </w:p>
    <w:p w14:paraId="2ECC5FD8" w14:textId="77777777" w:rsidR="00232B19" w:rsidRDefault="00000000">
      <w:pPr>
        <w:spacing w:after="10" w:line="249" w:lineRule="auto"/>
        <w:ind w:left="-5" w:right="1446"/>
      </w:pPr>
      <w:r>
        <w:rPr>
          <w:b/>
        </w:rPr>
        <w:t xml:space="preserve">Assunto: encaminha projeto de lei </w:t>
      </w:r>
    </w:p>
    <w:p w14:paraId="7185A50D" w14:textId="77777777" w:rsidR="00232B19" w:rsidRDefault="00000000">
      <w:pPr>
        <w:spacing w:after="0" w:line="259" w:lineRule="auto"/>
        <w:ind w:left="0" w:right="0" w:firstLine="0"/>
        <w:jc w:val="left"/>
      </w:pPr>
      <w:r>
        <w:t xml:space="preserve"> </w:t>
      </w:r>
    </w:p>
    <w:p w14:paraId="2F19DDC8" w14:textId="77777777" w:rsidR="00232B19" w:rsidRDefault="00000000">
      <w:pPr>
        <w:spacing w:after="0" w:line="259" w:lineRule="auto"/>
        <w:ind w:left="0" w:right="0" w:firstLine="0"/>
        <w:jc w:val="left"/>
      </w:pPr>
      <w:r>
        <w:t xml:space="preserve"> </w:t>
      </w:r>
    </w:p>
    <w:p w14:paraId="0E5E1774" w14:textId="77777777" w:rsidR="00232B19" w:rsidRDefault="00000000">
      <w:pPr>
        <w:spacing w:after="0" w:line="259" w:lineRule="auto"/>
        <w:ind w:left="0" w:right="1461" w:firstLine="0"/>
        <w:jc w:val="right"/>
      </w:pPr>
      <w:r>
        <w:rPr>
          <w:b/>
        </w:rPr>
        <w:t xml:space="preserve">Araxá, 07 de abril de 2025. </w:t>
      </w:r>
    </w:p>
    <w:p w14:paraId="4AB66FCB" w14:textId="77777777" w:rsidR="00232B19" w:rsidRDefault="00000000">
      <w:pPr>
        <w:spacing w:after="0" w:line="259" w:lineRule="auto"/>
        <w:ind w:left="0" w:right="0" w:firstLine="0"/>
        <w:jc w:val="left"/>
      </w:pPr>
      <w:r>
        <w:rPr>
          <w:b/>
        </w:rPr>
        <w:t xml:space="preserve"> </w:t>
      </w:r>
    </w:p>
    <w:p w14:paraId="53EB907E" w14:textId="77777777" w:rsidR="00232B19" w:rsidRDefault="00000000">
      <w:pPr>
        <w:spacing w:after="0" w:line="259" w:lineRule="auto"/>
        <w:ind w:left="706" w:right="0" w:firstLine="0"/>
        <w:jc w:val="left"/>
      </w:pPr>
      <w:r>
        <w:rPr>
          <w:b/>
        </w:rPr>
        <w:t xml:space="preserve"> </w:t>
      </w:r>
    </w:p>
    <w:p w14:paraId="0F131222" w14:textId="77777777" w:rsidR="00232B19" w:rsidRDefault="00000000">
      <w:pPr>
        <w:spacing w:after="10" w:line="249" w:lineRule="auto"/>
        <w:ind w:left="-5" w:right="1446"/>
      </w:pPr>
      <w:r>
        <w:rPr>
          <w:b/>
        </w:rPr>
        <w:t xml:space="preserve">Exmo. Senhor Presidente, </w:t>
      </w:r>
    </w:p>
    <w:p w14:paraId="69AB6C74" w14:textId="77777777" w:rsidR="00232B19" w:rsidRDefault="00000000">
      <w:pPr>
        <w:spacing w:after="0" w:line="259" w:lineRule="auto"/>
        <w:ind w:left="0" w:right="0" w:firstLine="0"/>
        <w:jc w:val="left"/>
      </w:pPr>
      <w:r>
        <w:t xml:space="preserve"> </w:t>
      </w:r>
    </w:p>
    <w:p w14:paraId="706C90A1" w14:textId="77777777" w:rsidR="00232B19" w:rsidRDefault="00000000">
      <w:pPr>
        <w:ind w:left="-15" w:right="1455" w:firstLine="701"/>
      </w:pPr>
      <w:r>
        <w:t xml:space="preserve"> Encaminho-lhe, em anexo, Projeto de Lei </w:t>
      </w:r>
      <w:proofErr w:type="gramStart"/>
      <w:r>
        <w:t>que Dispõe</w:t>
      </w:r>
      <w:proofErr w:type="gramEnd"/>
      <w:r>
        <w:t xml:space="preserve"> sobre a Política Municipal da Pessoa Idosa e Reestrutura o Conselho Municipal dos Direitos da Pessoa Idosa e o Fundo Municipal dos Direitos e Proteção da Pessoa Idosa.   </w:t>
      </w:r>
    </w:p>
    <w:p w14:paraId="0FF55F4F" w14:textId="77777777" w:rsidR="00232B19" w:rsidRDefault="00000000">
      <w:pPr>
        <w:spacing w:after="0" w:line="259" w:lineRule="auto"/>
        <w:ind w:left="701" w:right="0" w:firstLine="0"/>
        <w:jc w:val="left"/>
      </w:pPr>
      <w:r>
        <w:t xml:space="preserve"> </w:t>
      </w:r>
    </w:p>
    <w:p w14:paraId="5356260D" w14:textId="77777777" w:rsidR="00232B19" w:rsidRDefault="00000000">
      <w:pPr>
        <w:ind w:left="-15" w:right="1455" w:firstLine="701"/>
      </w:pPr>
      <w:r>
        <w:t xml:space="preserve">A proposição visa promover atualizações nos diplomas vigentes, seguindo orientações estabelecidas pelo Conselho Municipal competente e atendendo às diretrizes da Política Nacional da Pessoa Idosa.  </w:t>
      </w:r>
    </w:p>
    <w:p w14:paraId="2AFE9E16" w14:textId="77777777" w:rsidR="00232B19" w:rsidRDefault="00000000">
      <w:pPr>
        <w:spacing w:after="0" w:line="259" w:lineRule="auto"/>
        <w:ind w:left="701" w:right="0" w:firstLine="0"/>
        <w:jc w:val="left"/>
      </w:pPr>
      <w:r>
        <w:t xml:space="preserve"> </w:t>
      </w:r>
    </w:p>
    <w:p w14:paraId="050371E9" w14:textId="77777777" w:rsidR="00232B19" w:rsidRDefault="00000000">
      <w:pPr>
        <w:ind w:left="-15" w:right="1455" w:firstLine="701"/>
      </w:pPr>
      <w:r>
        <w:t xml:space="preserve">Na certeza de que </w:t>
      </w:r>
      <w:proofErr w:type="gramStart"/>
      <w:r>
        <w:t>esta</w:t>
      </w:r>
      <w:proofErr w:type="gramEnd"/>
      <w:r>
        <w:t xml:space="preserve"> Egrégia Casa de Leis, ao analisar o projeto de lei em tela, haverá de aprová-lo, aproveitamos do ensejo para renovar a Vossa Excelência e Ilustres Pares os mais elevados protestos de estima e respeito. </w:t>
      </w:r>
    </w:p>
    <w:p w14:paraId="7035A8CB" w14:textId="77777777" w:rsidR="00232B19" w:rsidRDefault="00000000">
      <w:pPr>
        <w:spacing w:after="0" w:line="259" w:lineRule="auto"/>
        <w:ind w:left="0" w:right="1404" w:firstLine="0"/>
        <w:jc w:val="center"/>
      </w:pPr>
      <w:r>
        <w:t xml:space="preserve"> </w:t>
      </w:r>
    </w:p>
    <w:p w14:paraId="559979F1" w14:textId="77777777" w:rsidR="00232B19" w:rsidRDefault="00000000">
      <w:pPr>
        <w:spacing w:after="0" w:line="259" w:lineRule="auto"/>
        <w:ind w:left="0" w:right="1404" w:firstLine="0"/>
        <w:jc w:val="center"/>
      </w:pPr>
      <w:r>
        <w:t xml:space="preserve"> </w:t>
      </w:r>
    </w:p>
    <w:p w14:paraId="7BE7F8AD" w14:textId="77777777" w:rsidR="00232B19" w:rsidRDefault="00000000">
      <w:pPr>
        <w:spacing w:after="0" w:line="259" w:lineRule="auto"/>
        <w:ind w:left="0" w:right="1404" w:firstLine="0"/>
        <w:jc w:val="center"/>
      </w:pPr>
      <w:r>
        <w:t xml:space="preserve"> </w:t>
      </w:r>
    </w:p>
    <w:p w14:paraId="0D3BF4CB" w14:textId="77777777" w:rsidR="00232B19" w:rsidRDefault="00000000">
      <w:pPr>
        <w:spacing w:after="0" w:line="259" w:lineRule="auto"/>
        <w:ind w:left="0" w:right="1404" w:firstLine="0"/>
        <w:jc w:val="center"/>
      </w:pPr>
      <w:r>
        <w:t xml:space="preserve"> </w:t>
      </w:r>
    </w:p>
    <w:p w14:paraId="29BC9C4C" w14:textId="77777777" w:rsidR="002E0D7B" w:rsidRDefault="00000000">
      <w:pPr>
        <w:spacing w:after="0" w:line="259" w:lineRule="auto"/>
        <w:ind w:right="1471"/>
        <w:jc w:val="center"/>
        <w:rPr>
          <w:b/>
        </w:rPr>
      </w:pPr>
      <w:r>
        <w:rPr>
          <w:b/>
        </w:rPr>
        <w:t xml:space="preserve">RUBENS MAGELA DA SILVA </w:t>
      </w:r>
    </w:p>
    <w:p w14:paraId="502AD19B" w14:textId="73CD6585" w:rsidR="00232B19" w:rsidRDefault="00000000">
      <w:pPr>
        <w:spacing w:after="0" w:line="259" w:lineRule="auto"/>
        <w:ind w:right="1471"/>
        <w:jc w:val="center"/>
      </w:pPr>
      <w:r>
        <w:rPr>
          <w:b/>
        </w:rPr>
        <w:t xml:space="preserve">Prefeito Municipal de Araxá </w:t>
      </w:r>
    </w:p>
    <w:p w14:paraId="15B81A8D" w14:textId="77777777" w:rsidR="00232B19" w:rsidRDefault="00000000">
      <w:pPr>
        <w:spacing w:after="0" w:line="259" w:lineRule="auto"/>
        <w:ind w:left="0" w:right="1404" w:firstLine="0"/>
        <w:jc w:val="center"/>
      </w:pPr>
      <w:r>
        <w:rPr>
          <w:b/>
        </w:rPr>
        <w:t xml:space="preserve"> </w:t>
      </w:r>
    </w:p>
    <w:p w14:paraId="52DF54A2" w14:textId="77777777" w:rsidR="00232B19" w:rsidRDefault="00000000">
      <w:pPr>
        <w:spacing w:after="0" w:line="259" w:lineRule="auto"/>
        <w:ind w:left="0" w:right="1404" w:firstLine="0"/>
        <w:jc w:val="center"/>
      </w:pPr>
      <w:r>
        <w:rPr>
          <w:b/>
        </w:rPr>
        <w:t xml:space="preserve"> </w:t>
      </w:r>
    </w:p>
    <w:p w14:paraId="5CBEBAA5" w14:textId="77777777" w:rsidR="00232B19" w:rsidRDefault="00000000">
      <w:pPr>
        <w:spacing w:after="0" w:line="259" w:lineRule="auto"/>
        <w:ind w:left="0" w:right="1404" w:firstLine="0"/>
        <w:jc w:val="center"/>
      </w:pPr>
      <w:r>
        <w:rPr>
          <w:b/>
        </w:rPr>
        <w:t xml:space="preserve"> </w:t>
      </w:r>
    </w:p>
    <w:p w14:paraId="1C0B2615" w14:textId="77777777" w:rsidR="00232B19" w:rsidRDefault="00000000">
      <w:pPr>
        <w:spacing w:after="0" w:line="259" w:lineRule="auto"/>
        <w:ind w:left="0" w:right="1404" w:firstLine="0"/>
        <w:jc w:val="center"/>
      </w:pPr>
      <w:r>
        <w:rPr>
          <w:b/>
        </w:rPr>
        <w:t xml:space="preserve"> </w:t>
      </w:r>
    </w:p>
    <w:p w14:paraId="72C0BACF" w14:textId="77777777" w:rsidR="00232B19" w:rsidRDefault="00000000">
      <w:pPr>
        <w:spacing w:after="0" w:line="259" w:lineRule="auto"/>
        <w:ind w:left="0" w:right="1404" w:firstLine="0"/>
        <w:jc w:val="center"/>
      </w:pPr>
      <w:r>
        <w:rPr>
          <w:b/>
        </w:rPr>
        <w:t xml:space="preserve"> </w:t>
      </w:r>
    </w:p>
    <w:p w14:paraId="66CB8677" w14:textId="77777777" w:rsidR="00232B19" w:rsidRDefault="00000000">
      <w:pPr>
        <w:spacing w:after="0" w:line="259" w:lineRule="auto"/>
        <w:ind w:left="0" w:right="1404" w:firstLine="0"/>
        <w:jc w:val="center"/>
      </w:pPr>
      <w:r>
        <w:rPr>
          <w:b/>
        </w:rPr>
        <w:t xml:space="preserve"> </w:t>
      </w:r>
    </w:p>
    <w:p w14:paraId="28F27965" w14:textId="77777777" w:rsidR="00232B19" w:rsidRDefault="00000000">
      <w:pPr>
        <w:spacing w:after="0" w:line="259" w:lineRule="auto"/>
        <w:ind w:left="0" w:right="1404" w:firstLine="0"/>
        <w:jc w:val="center"/>
      </w:pPr>
      <w:r>
        <w:rPr>
          <w:b/>
        </w:rPr>
        <w:t xml:space="preserve"> </w:t>
      </w:r>
    </w:p>
    <w:p w14:paraId="7927DC53" w14:textId="77777777" w:rsidR="00232B19" w:rsidRDefault="00000000">
      <w:pPr>
        <w:spacing w:after="0" w:line="259" w:lineRule="auto"/>
        <w:ind w:left="0" w:right="1404" w:firstLine="0"/>
        <w:jc w:val="center"/>
      </w:pPr>
      <w:r>
        <w:rPr>
          <w:b/>
        </w:rPr>
        <w:t xml:space="preserve"> </w:t>
      </w:r>
    </w:p>
    <w:p w14:paraId="093C44AE" w14:textId="77777777" w:rsidR="00232B19" w:rsidRDefault="00000000">
      <w:pPr>
        <w:spacing w:after="0" w:line="259" w:lineRule="auto"/>
        <w:ind w:left="0" w:right="1404" w:firstLine="0"/>
        <w:jc w:val="center"/>
      </w:pPr>
      <w:r>
        <w:rPr>
          <w:b/>
        </w:rPr>
        <w:t xml:space="preserve"> </w:t>
      </w:r>
    </w:p>
    <w:p w14:paraId="682389AC" w14:textId="77777777" w:rsidR="00232B19" w:rsidRDefault="00000000">
      <w:pPr>
        <w:spacing w:after="0" w:line="259" w:lineRule="auto"/>
        <w:ind w:left="0" w:right="1404" w:firstLine="0"/>
        <w:jc w:val="center"/>
      </w:pPr>
      <w:r>
        <w:rPr>
          <w:b/>
        </w:rPr>
        <w:t xml:space="preserve"> </w:t>
      </w:r>
    </w:p>
    <w:p w14:paraId="366569BF" w14:textId="77777777" w:rsidR="00232B19" w:rsidRDefault="00000000">
      <w:pPr>
        <w:spacing w:after="0" w:line="259" w:lineRule="auto"/>
        <w:ind w:left="0" w:right="1404" w:firstLine="0"/>
        <w:jc w:val="center"/>
      </w:pPr>
      <w:r>
        <w:rPr>
          <w:b/>
        </w:rPr>
        <w:t xml:space="preserve"> </w:t>
      </w:r>
    </w:p>
    <w:p w14:paraId="6B968B31" w14:textId="77777777" w:rsidR="00232B19" w:rsidRDefault="00000000">
      <w:pPr>
        <w:spacing w:after="0" w:line="259" w:lineRule="auto"/>
        <w:ind w:left="0" w:right="1404" w:firstLine="0"/>
        <w:jc w:val="center"/>
      </w:pPr>
      <w:r>
        <w:rPr>
          <w:b/>
        </w:rPr>
        <w:t xml:space="preserve"> </w:t>
      </w:r>
    </w:p>
    <w:p w14:paraId="0966C998" w14:textId="77777777" w:rsidR="00232B19" w:rsidRDefault="00000000">
      <w:pPr>
        <w:spacing w:after="0" w:line="259" w:lineRule="auto"/>
        <w:ind w:left="0" w:right="1404" w:firstLine="0"/>
        <w:jc w:val="center"/>
      </w:pPr>
      <w:r>
        <w:rPr>
          <w:b/>
        </w:rPr>
        <w:t xml:space="preserve"> </w:t>
      </w:r>
    </w:p>
    <w:p w14:paraId="47508A2F" w14:textId="77777777" w:rsidR="00232B19" w:rsidRDefault="00000000">
      <w:pPr>
        <w:spacing w:after="0" w:line="259" w:lineRule="auto"/>
        <w:ind w:left="0" w:right="1404" w:firstLine="0"/>
        <w:jc w:val="center"/>
      </w:pPr>
      <w:r>
        <w:rPr>
          <w:b/>
        </w:rPr>
        <w:t xml:space="preserve"> </w:t>
      </w:r>
    </w:p>
    <w:p w14:paraId="77D20F3A" w14:textId="77777777" w:rsidR="00232B19" w:rsidRDefault="00000000">
      <w:pPr>
        <w:spacing w:after="0" w:line="259" w:lineRule="auto"/>
        <w:ind w:left="0" w:right="1404" w:firstLine="0"/>
        <w:jc w:val="center"/>
      </w:pPr>
      <w:r>
        <w:rPr>
          <w:b/>
        </w:rPr>
        <w:t xml:space="preserve"> </w:t>
      </w:r>
    </w:p>
    <w:p w14:paraId="509F2253" w14:textId="77777777" w:rsidR="00232B19" w:rsidRDefault="00000000">
      <w:pPr>
        <w:spacing w:after="0" w:line="259" w:lineRule="auto"/>
        <w:ind w:left="0" w:right="1404" w:firstLine="0"/>
        <w:jc w:val="center"/>
      </w:pPr>
      <w:r>
        <w:rPr>
          <w:b/>
        </w:rPr>
        <w:t xml:space="preserve"> </w:t>
      </w:r>
    </w:p>
    <w:p w14:paraId="03F4A68B" w14:textId="77777777" w:rsidR="00232B19" w:rsidRDefault="00000000">
      <w:pPr>
        <w:spacing w:after="0" w:line="259" w:lineRule="auto"/>
        <w:ind w:left="0" w:right="1404" w:firstLine="0"/>
        <w:jc w:val="center"/>
      </w:pPr>
      <w:r>
        <w:rPr>
          <w:b/>
        </w:rPr>
        <w:t xml:space="preserve"> </w:t>
      </w:r>
    </w:p>
    <w:p w14:paraId="417F31F9" w14:textId="41074ED9" w:rsidR="00232B19" w:rsidRDefault="00000000">
      <w:pPr>
        <w:spacing w:after="0" w:line="259" w:lineRule="auto"/>
        <w:ind w:left="0" w:right="1404" w:firstLine="0"/>
        <w:jc w:val="center"/>
      </w:pPr>
      <w:r>
        <w:rPr>
          <w:b/>
        </w:rPr>
        <w:lastRenderedPageBreak/>
        <w:t xml:space="preserve"> </w:t>
      </w:r>
    </w:p>
    <w:p w14:paraId="47ACF14D" w14:textId="77777777" w:rsidR="00232B19" w:rsidRDefault="00000000">
      <w:pPr>
        <w:spacing w:after="0" w:line="259" w:lineRule="auto"/>
        <w:ind w:left="0" w:right="1404" w:firstLine="0"/>
        <w:jc w:val="center"/>
      </w:pPr>
      <w:r>
        <w:rPr>
          <w:b/>
        </w:rPr>
        <w:t xml:space="preserve"> </w:t>
      </w:r>
    </w:p>
    <w:p w14:paraId="50B1FAA0" w14:textId="77777777" w:rsidR="00232B19" w:rsidRDefault="00000000">
      <w:pPr>
        <w:spacing w:after="0" w:line="259" w:lineRule="auto"/>
        <w:ind w:left="0" w:right="1404" w:firstLine="0"/>
        <w:jc w:val="center"/>
      </w:pPr>
      <w:r>
        <w:rPr>
          <w:b/>
        </w:rPr>
        <w:t xml:space="preserve"> </w:t>
      </w:r>
    </w:p>
    <w:p w14:paraId="56E8BC4B" w14:textId="77777777" w:rsidR="00232B19" w:rsidRDefault="00000000">
      <w:pPr>
        <w:spacing w:after="0" w:line="259" w:lineRule="auto"/>
        <w:ind w:left="0" w:right="1404" w:firstLine="0"/>
        <w:jc w:val="center"/>
      </w:pPr>
      <w:r>
        <w:rPr>
          <w:b/>
        </w:rPr>
        <w:t xml:space="preserve"> </w:t>
      </w:r>
    </w:p>
    <w:p w14:paraId="398C5FDD" w14:textId="72CD92D3" w:rsidR="00232B19" w:rsidRDefault="00000000">
      <w:pPr>
        <w:pStyle w:val="Ttulo1"/>
        <w:ind w:right="1459"/>
      </w:pPr>
      <w:r>
        <w:t xml:space="preserve">PROJETO DE LEI Nº </w:t>
      </w:r>
      <w:r w:rsidR="002E0D7B">
        <w:t>57</w:t>
      </w:r>
      <w:r>
        <w:t xml:space="preserve"> / 2025 </w:t>
      </w:r>
    </w:p>
    <w:p w14:paraId="59467A39" w14:textId="77777777" w:rsidR="00232B19" w:rsidRDefault="00000000">
      <w:pPr>
        <w:spacing w:after="0" w:line="259" w:lineRule="auto"/>
        <w:ind w:left="0" w:right="1404" w:firstLine="0"/>
        <w:jc w:val="center"/>
      </w:pPr>
      <w:r>
        <w:rPr>
          <w:b/>
        </w:rPr>
        <w:t xml:space="preserve"> </w:t>
      </w:r>
    </w:p>
    <w:p w14:paraId="7FCBCDD8" w14:textId="77777777" w:rsidR="00232B19" w:rsidRDefault="00000000">
      <w:pPr>
        <w:spacing w:after="10" w:line="249" w:lineRule="auto"/>
        <w:ind w:left="4121" w:right="1446"/>
      </w:pPr>
      <w:r>
        <w:rPr>
          <w:b/>
        </w:rPr>
        <w:t xml:space="preserve">Dispõe sobre a Política Municipal da Pessoa Idosa e Reestrutura o Conselho Municipal dos Direitos da Pessoa Idosa e o Fundo Municipal dos Direitos e Proteção da Pessoa Idosa. </w:t>
      </w:r>
    </w:p>
    <w:p w14:paraId="48A4E250" w14:textId="77777777" w:rsidR="00232B19" w:rsidRDefault="00000000">
      <w:pPr>
        <w:spacing w:after="0" w:line="259" w:lineRule="auto"/>
        <w:ind w:left="0" w:right="1923" w:firstLine="0"/>
        <w:jc w:val="center"/>
      </w:pPr>
      <w:r>
        <w:rPr>
          <w:b/>
        </w:rPr>
        <w:t xml:space="preserve"> </w:t>
      </w:r>
    </w:p>
    <w:p w14:paraId="788AE0DD" w14:textId="77777777" w:rsidR="00232B19" w:rsidRDefault="00000000">
      <w:pPr>
        <w:spacing w:after="0" w:line="259" w:lineRule="auto"/>
        <w:ind w:left="0" w:right="1923" w:firstLine="0"/>
        <w:jc w:val="center"/>
      </w:pPr>
      <w:r>
        <w:rPr>
          <w:b/>
        </w:rPr>
        <w:t xml:space="preserve"> </w:t>
      </w:r>
    </w:p>
    <w:p w14:paraId="02E17B45" w14:textId="77777777" w:rsidR="00232B19" w:rsidRDefault="00000000">
      <w:pPr>
        <w:spacing w:after="0" w:line="259" w:lineRule="auto"/>
        <w:ind w:left="0" w:right="0" w:firstLine="0"/>
        <w:jc w:val="left"/>
      </w:pPr>
      <w:r>
        <w:rPr>
          <w:b/>
        </w:rPr>
        <w:t xml:space="preserve"> </w:t>
      </w:r>
    </w:p>
    <w:p w14:paraId="1F42B8A5" w14:textId="77777777" w:rsidR="00232B19" w:rsidRDefault="00000000">
      <w:pPr>
        <w:ind w:left="1143" w:right="1455"/>
      </w:pPr>
      <w:r>
        <w:rPr>
          <w:b/>
        </w:rPr>
        <w:t>A CÂMARA MUNICIPAL DE ARAXÁ</w:t>
      </w:r>
      <w:r>
        <w:t xml:space="preserve">, com a Graça de Deus aprova e eu, </w:t>
      </w:r>
    </w:p>
    <w:p w14:paraId="5DB25CB8" w14:textId="77777777" w:rsidR="00232B19" w:rsidRDefault="00000000">
      <w:pPr>
        <w:ind w:left="-5" w:right="1455"/>
      </w:pPr>
      <w:r>
        <w:t xml:space="preserve">Prefeito, sanciono e promulgo a seguinte Lei: </w:t>
      </w:r>
    </w:p>
    <w:p w14:paraId="1E9BFA54" w14:textId="77777777" w:rsidR="00232B19" w:rsidRDefault="00000000">
      <w:pPr>
        <w:spacing w:after="0" w:line="259" w:lineRule="auto"/>
        <w:ind w:left="1133" w:right="0" w:firstLine="0"/>
        <w:jc w:val="left"/>
      </w:pPr>
      <w:r>
        <w:t xml:space="preserve"> </w:t>
      </w:r>
    </w:p>
    <w:p w14:paraId="60DF292D" w14:textId="77777777" w:rsidR="00232B19" w:rsidRDefault="00000000">
      <w:pPr>
        <w:pStyle w:val="Ttulo1"/>
        <w:ind w:right="1468"/>
      </w:pPr>
      <w:r>
        <w:t xml:space="preserve">CAPÍTULO I DAS DISPOSIÇÕES PRELIMINARES </w:t>
      </w:r>
    </w:p>
    <w:p w14:paraId="6C3B9A2E" w14:textId="77777777" w:rsidR="00232B19" w:rsidRDefault="00000000">
      <w:pPr>
        <w:spacing w:after="0" w:line="259" w:lineRule="auto"/>
        <w:ind w:left="0" w:right="0" w:firstLine="0"/>
        <w:jc w:val="left"/>
      </w:pPr>
      <w:r>
        <w:t xml:space="preserve"> </w:t>
      </w:r>
    </w:p>
    <w:p w14:paraId="4596DA0F" w14:textId="77777777" w:rsidR="00232B19" w:rsidRDefault="00000000">
      <w:pPr>
        <w:ind w:left="-5" w:right="1455"/>
      </w:pPr>
      <w:r>
        <w:rPr>
          <w:b/>
        </w:rPr>
        <w:t xml:space="preserve">Art. 1º - </w:t>
      </w:r>
      <w:r>
        <w:t>A Política Municipal da Pessoa Idosa reger-se-á de acordo com os dispositivos da Lei Federal nº</w:t>
      </w:r>
      <w:hyperlink r:id="rId7">
        <w:r>
          <w:t xml:space="preserve"> </w:t>
        </w:r>
      </w:hyperlink>
      <w:hyperlink r:id="rId8">
        <w:r>
          <w:t>8.842/</w:t>
        </w:r>
      </w:hyperlink>
      <w:r>
        <w:t>1994 - Política Nacional do Idoso e da Lei Federal nº</w:t>
      </w:r>
      <w:hyperlink r:id="rId9">
        <w:r>
          <w:t xml:space="preserve"> </w:t>
        </w:r>
      </w:hyperlink>
      <w:hyperlink r:id="rId10">
        <w:r>
          <w:t>10.741/</w:t>
        </w:r>
      </w:hyperlink>
      <w:r>
        <w:t>2003 - Estatuto da Pessoa Idosa, tendo por objetivo proteger, promover e defender os direitos sociais da pessoa idosa, criando condições para sua autonomia, integração e participação na sociedade.</w:t>
      </w:r>
      <w:r>
        <w:rPr>
          <w:b/>
        </w:rPr>
        <w:t xml:space="preserve"> </w:t>
      </w:r>
    </w:p>
    <w:p w14:paraId="47385B53" w14:textId="77777777" w:rsidR="00232B19" w:rsidRDefault="00000000">
      <w:pPr>
        <w:spacing w:after="0" w:line="259" w:lineRule="auto"/>
        <w:ind w:left="0" w:right="0" w:firstLine="0"/>
        <w:jc w:val="left"/>
      </w:pPr>
      <w:r>
        <w:rPr>
          <w:b/>
        </w:rPr>
        <w:t xml:space="preserve"> </w:t>
      </w:r>
    </w:p>
    <w:p w14:paraId="58144BE1" w14:textId="77777777" w:rsidR="00232B19" w:rsidRDefault="00000000">
      <w:pPr>
        <w:ind w:left="-5" w:right="1455"/>
      </w:pPr>
      <w:r>
        <w:rPr>
          <w:b/>
        </w:rPr>
        <w:t>Art. 2º -</w:t>
      </w:r>
      <w:r>
        <w:t xml:space="preserve"> Considera-se pessoa idosa, para efeito dessa Lei, a pessoa com idade igual ou superior a 60 (sessenta) anos. </w:t>
      </w:r>
    </w:p>
    <w:p w14:paraId="1DAFD094" w14:textId="77777777" w:rsidR="00232B19" w:rsidRDefault="00000000">
      <w:pPr>
        <w:spacing w:after="0" w:line="259" w:lineRule="auto"/>
        <w:ind w:left="1133" w:right="0" w:firstLine="0"/>
        <w:jc w:val="left"/>
      </w:pPr>
      <w:r>
        <w:rPr>
          <w:b/>
        </w:rPr>
        <w:t xml:space="preserve"> </w:t>
      </w:r>
    </w:p>
    <w:p w14:paraId="7CE18F6F" w14:textId="77777777" w:rsidR="00232B19" w:rsidRDefault="00000000">
      <w:pPr>
        <w:pStyle w:val="Ttulo1"/>
        <w:ind w:right="1464"/>
      </w:pPr>
      <w:r>
        <w:t xml:space="preserve">CAPITULO II DOS PRINCÍPIOS E DIRETRIZES </w:t>
      </w:r>
    </w:p>
    <w:p w14:paraId="74489513" w14:textId="77777777" w:rsidR="00232B19" w:rsidRDefault="00000000">
      <w:pPr>
        <w:spacing w:after="0" w:line="259" w:lineRule="auto"/>
        <w:ind w:left="0" w:right="1404" w:firstLine="0"/>
        <w:jc w:val="center"/>
      </w:pPr>
      <w:r>
        <w:rPr>
          <w:b/>
        </w:rPr>
        <w:t xml:space="preserve"> </w:t>
      </w:r>
    </w:p>
    <w:p w14:paraId="1F8BEE91" w14:textId="77777777" w:rsidR="00232B19" w:rsidRDefault="00000000">
      <w:pPr>
        <w:ind w:left="-5" w:right="1455"/>
      </w:pPr>
      <w:r>
        <w:rPr>
          <w:b/>
        </w:rPr>
        <w:t>Art. 3º -</w:t>
      </w:r>
      <w:r>
        <w:t xml:space="preserve"> A Pessoa Idosa goza de todos os direitos fundamentais inerentes à pessoa humana, sem prejuízo da proteção integral de que trata o Estatuto da Pessoa Idosa, assegurando-se, por lei ou por outros meios, todas as oportunidades e facilidades para preservação de sua saúde física e mental e seu aperfeiçoamento moral, intelectual, espiritual e social, em condições de liberdade e dignidade. </w:t>
      </w:r>
    </w:p>
    <w:p w14:paraId="564C0378" w14:textId="77777777" w:rsidR="00232B19" w:rsidRDefault="00000000">
      <w:pPr>
        <w:spacing w:after="0" w:line="259" w:lineRule="auto"/>
        <w:ind w:left="1133" w:right="0" w:firstLine="0"/>
        <w:jc w:val="left"/>
      </w:pPr>
      <w:r>
        <w:t xml:space="preserve"> </w:t>
      </w:r>
    </w:p>
    <w:p w14:paraId="3D2E07C8" w14:textId="77777777" w:rsidR="00232B19" w:rsidRDefault="00000000">
      <w:pPr>
        <w:ind w:left="-5" w:right="1455"/>
      </w:pPr>
      <w:r>
        <w:rPr>
          <w:b/>
        </w:rPr>
        <w:t>Art. 4º -</w:t>
      </w:r>
      <w:r>
        <w:t xml:space="preserve"> É obrigação da família, da comunidade, da sociedade e do Poder Público Municipal assegurar à pessoa idosa, com absoluta prioridade, a efetivação do direito à vida, à saúde, à alimentação, à educação, à cultura, ao esporte, ao lazer, ao trabalho, à cidadania, à liberdade, à dignidade, ao respeito e à convivência familiar e comunitária. </w:t>
      </w:r>
    </w:p>
    <w:p w14:paraId="29ED60CB" w14:textId="77777777" w:rsidR="00232B19" w:rsidRDefault="00000000">
      <w:pPr>
        <w:spacing w:after="0" w:line="259" w:lineRule="auto"/>
        <w:ind w:left="1133" w:right="0" w:firstLine="0"/>
        <w:jc w:val="left"/>
      </w:pPr>
      <w:r>
        <w:t xml:space="preserve"> </w:t>
      </w:r>
    </w:p>
    <w:p w14:paraId="12A71D1F" w14:textId="77777777" w:rsidR="00232B19" w:rsidRDefault="00000000">
      <w:pPr>
        <w:ind w:left="-5" w:right="1455"/>
      </w:pPr>
      <w:r>
        <w:rPr>
          <w:b/>
        </w:rPr>
        <w:t>Art. 5º -</w:t>
      </w:r>
      <w:r>
        <w:t xml:space="preserve"> A política municipal da pessoa idosa reger-se-á pelos seguintes princípios:  </w:t>
      </w:r>
    </w:p>
    <w:p w14:paraId="3014EBC7" w14:textId="77777777" w:rsidR="00232B19" w:rsidRDefault="00000000">
      <w:pPr>
        <w:spacing w:after="0" w:line="259" w:lineRule="auto"/>
        <w:ind w:left="1133" w:right="0" w:firstLine="0"/>
        <w:jc w:val="left"/>
      </w:pPr>
      <w:r>
        <w:t xml:space="preserve"> </w:t>
      </w:r>
    </w:p>
    <w:p w14:paraId="2DA61001" w14:textId="77777777" w:rsidR="00232B19" w:rsidRDefault="00000000">
      <w:pPr>
        <w:numPr>
          <w:ilvl w:val="0"/>
          <w:numId w:val="1"/>
        </w:numPr>
        <w:ind w:left="1474" w:right="1455" w:hanging="341"/>
      </w:pPr>
      <w:r>
        <w:t xml:space="preserve">– A família, a comunidade, a sociedade e os poderes municipais constituídos </w:t>
      </w:r>
    </w:p>
    <w:p w14:paraId="56C0C09E" w14:textId="77777777" w:rsidR="00232B19" w:rsidRDefault="00000000">
      <w:pPr>
        <w:ind w:left="-5" w:right="1455"/>
      </w:pPr>
      <w:r>
        <w:t xml:space="preserve">têm o dever de assegurar ao idoso todos os direitos da cidadania, garantindo sua participação na comunidade, defendendo sua dignidade, bem-estar e o direito à vida;  </w:t>
      </w:r>
    </w:p>
    <w:p w14:paraId="3BAA4776" w14:textId="77777777" w:rsidR="00232B19" w:rsidRDefault="00000000">
      <w:pPr>
        <w:spacing w:after="0" w:line="259" w:lineRule="auto"/>
        <w:ind w:left="1133" w:right="0" w:firstLine="0"/>
        <w:jc w:val="left"/>
      </w:pPr>
      <w:r>
        <w:lastRenderedPageBreak/>
        <w:t xml:space="preserve"> </w:t>
      </w:r>
    </w:p>
    <w:p w14:paraId="0E846073" w14:textId="77777777" w:rsidR="00232B19" w:rsidRDefault="00000000">
      <w:pPr>
        <w:numPr>
          <w:ilvl w:val="0"/>
          <w:numId w:val="1"/>
        </w:numPr>
        <w:ind w:left="1474" w:right="1455" w:hanging="341"/>
      </w:pPr>
      <w:r>
        <w:t xml:space="preserve">– O processo de envelhecimento diz respeito a toda comunidade </w:t>
      </w:r>
      <w:proofErr w:type="spellStart"/>
      <w:r>
        <w:t>araxaense</w:t>
      </w:r>
      <w:proofErr w:type="spellEnd"/>
      <w:r>
        <w:t xml:space="preserve">, </w:t>
      </w:r>
    </w:p>
    <w:p w14:paraId="0774C272" w14:textId="77777777" w:rsidR="00232B19" w:rsidRDefault="00000000">
      <w:pPr>
        <w:ind w:left="-5" w:right="1455"/>
      </w:pPr>
      <w:r>
        <w:t xml:space="preserve">devendo ser objeto de estudo e informação para todos;  </w:t>
      </w:r>
    </w:p>
    <w:p w14:paraId="25543867" w14:textId="77777777" w:rsidR="00232B19" w:rsidRDefault="00000000">
      <w:pPr>
        <w:spacing w:after="0" w:line="259" w:lineRule="auto"/>
        <w:ind w:left="1133" w:right="0" w:firstLine="0"/>
        <w:jc w:val="left"/>
      </w:pPr>
      <w:r>
        <w:t xml:space="preserve"> </w:t>
      </w:r>
    </w:p>
    <w:p w14:paraId="2B04889B" w14:textId="77777777" w:rsidR="00232B19" w:rsidRDefault="00000000">
      <w:pPr>
        <w:numPr>
          <w:ilvl w:val="0"/>
          <w:numId w:val="1"/>
        </w:numPr>
        <w:ind w:left="1474" w:right="1455" w:hanging="341"/>
      </w:pPr>
      <w:r>
        <w:t xml:space="preserve">– A Pessoa Idosa não deve sofrer discriminação de qualquer natureza; </w:t>
      </w:r>
    </w:p>
    <w:p w14:paraId="67F97D32" w14:textId="77777777" w:rsidR="00232B19" w:rsidRDefault="00000000">
      <w:pPr>
        <w:numPr>
          <w:ilvl w:val="0"/>
          <w:numId w:val="1"/>
        </w:numPr>
        <w:ind w:left="1474" w:right="1455" w:hanging="341"/>
      </w:pPr>
      <w:r>
        <w:t xml:space="preserve">- A Pessoa idosa deve ser o principal agente e destinatário das ações e dos </w:t>
      </w:r>
    </w:p>
    <w:p w14:paraId="6944CDAA" w14:textId="77777777" w:rsidR="00232B19" w:rsidRDefault="00000000">
      <w:pPr>
        <w:ind w:left="-5" w:right="1455"/>
      </w:pPr>
      <w:r>
        <w:t xml:space="preserve">direitos previstos nesta política; </w:t>
      </w:r>
    </w:p>
    <w:p w14:paraId="0F92DF2F" w14:textId="77777777" w:rsidR="00232B19" w:rsidRDefault="00000000">
      <w:pPr>
        <w:spacing w:after="0" w:line="259" w:lineRule="auto"/>
        <w:ind w:left="1133" w:right="0" w:firstLine="0"/>
        <w:jc w:val="left"/>
      </w:pPr>
      <w:r>
        <w:t xml:space="preserve"> </w:t>
      </w:r>
    </w:p>
    <w:p w14:paraId="1088BB2F" w14:textId="77777777" w:rsidR="00232B19" w:rsidRDefault="00000000">
      <w:pPr>
        <w:ind w:left="1143" w:right="1455"/>
      </w:pPr>
      <w:r>
        <w:rPr>
          <w:b/>
        </w:rPr>
        <w:t>V</w:t>
      </w:r>
      <w:r>
        <w:t xml:space="preserve">- As diferenças econômicas, sociais, religiosas e culturais deverão ser </w:t>
      </w:r>
    </w:p>
    <w:p w14:paraId="6881BAE3" w14:textId="77777777" w:rsidR="00232B19" w:rsidRDefault="00000000">
      <w:pPr>
        <w:ind w:left="-5" w:right="1455"/>
      </w:pPr>
      <w:r>
        <w:t xml:space="preserve">observadas e respeitadas pelo Poder Público Municipal, e pela sociedade em geral, na aplicação desta Lei. </w:t>
      </w:r>
    </w:p>
    <w:p w14:paraId="53EB74E0" w14:textId="77777777" w:rsidR="00232B19" w:rsidRDefault="00000000">
      <w:pPr>
        <w:spacing w:after="0" w:line="259" w:lineRule="auto"/>
        <w:ind w:left="0" w:right="0" w:firstLine="0"/>
        <w:jc w:val="left"/>
      </w:pPr>
      <w:r>
        <w:t xml:space="preserve"> </w:t>
      </w:r>
    </w:p>
    <w:p w14:paraId="0AEF8A1F" w14:textId="77777777" w:rsidR="00232B19" w:rsidRDefault="00000000">
      <w:pPr>
        <w:ind w:left="-5" w:right="1455"/>
      </w:pPr>
      <w:r>
        <w:rPr>
          <w:b/>
        </w:rPr>
        <w:t>Art. 6º -</w:t>
      </w:r>
      <w:r>
        <w:t xml:space="preserve"> A Política Municipal da Pessoa Idosa, no desenvolvimento de suas ações, tomará como base as seguintes diretrizes:  </w:t>
      </w:r>
    </w:p>
    <w:p w14:paraId="22928B73" w14:textId="77777777" w:rsidR="00232B19" w:rsidRDefault="00000000">
      <w:pPr>
        <w:spacing w:after="0" w:line="259" w:lineRule="auto"/>
        <w:ind w:left="0" w:right="-33" w:firstLine="0"/>
        <w:jc w:val="right"/>
      </w:pPr>
      <w:r>
        <w:t xml:space="preserve">                                                                                                                                                        </w:t>
      </w:r>
    </w:p>
    <w:p w14:paraId="6AFC797D" w14:textId="77777777" w:rsidR="00232B19" w:rsidRDefault="00000000">
      <w:pPr>
        <w:numPr>
          <w:ilvl w:val="0"/>
          <w:numId w:val="2"/>
        </w:numPr>
        <w:ind w:left="1685" w:right="1455" w:hanging="552"/>
      </w:pPr>
      <w:r>
        <w:t xml:space="preserve">- Viabilização de formas alternativas de participação, ocupação e convívio do </w:t>
      </w:r>
    </w:p>
    <w:p w14:paraId="72CDB1E2" w14:textId="77777777" w:rsidR="00232B19" w:rsidRDefault="00000000">
      <w:pPr>
        <w:ind w:left="-5" w:right="1455"/>
      </w:pPr>
      <w:r>
        <w:t xml:space="preserve">idoso, que proporcionem sua integração às demais gerações; </w:t>
      </w:r>
    </w:p>
    <w:p w14:paraId="582E2682" w14:textId="77777777" w:rsidR="00232B19" w:rsidRDefault="00000000">
      <w:pPr>
        <w:spacing w:after="0" w:line="259" w:lineRule="auto"/>
        <w:ind w:left="1133" w:right="0" w:firstLine="0"/>
        <w:jc w:val="left"/>
      </w:pPr>
      <w:r>
        <w:t xml:space="preserve"> </w:t>
      </w:r>
    </w:p>
    <w:p w14:paraId="7D88295B" w14:textId="77777777" w:rsidR="00232B19" w:rsidRDefault="00000000">
      <w:pPr>
        <w:numPr>
          <w:ilvl w:val="0"/>
          <w:numId w:val="2"/>
        </w:numPr>
        <w:ind w:left="1685" w:right="1455" w:hanging="552"/>
      </w:pPr>
      <w:r>
        <w:t xml:space="preserve">- Participação do idoso, através de suas organizações representativas, na </w:t>
      </w:r>
    </w:p>
    <w:p w14:paraId="6BA789FB" w14:textId="77777777" w:rsidR="00232B19" w:rsidRDefault="00000000">
      <w:pPr>
        <w:ind w:left="-5" w:right="1455"/>
      </w:pPr>
      <w:r>
        <w:t xml:space="preserve">formulação, implementação e avaliação das políticas, dos planos, programas e projetos a serem desenvolvidos; </w:t>
      </w:r>
    </w:p>
    <w:p w14:paraId="15656131" w14:textId="77777777" w:rsidR="00232B19" w:rsidRDefault="00000000">
      <w:pPr>
        <w:spacing w:after="0" w:line="259" w:lineRule="auto"/>
        <w:ind w:left="1133" w:right="0" w:firstLine="0"/>
        <w:jc w:val="left"/>
      </w:pPr>
      <w:r>
        <w:t xml:space="preserve"> </w:t>
      </w:r>
    </w:p>
    <w:p w14:paraId="6D4E43C7" w14:textId="77777777" w:rsidR="00232B19" w:rsidRDefault="00000000">
      <w:pPr>
        <w:numPr>
          <w:ilvl w:val="0"/>
          <w:numId w:val="2"/>
        </w:numPr>
        <w:ind w:left="1685" w:right="1455" w:hanging="552"/>
      </w:pPr>
      <w:r>
        <w:t xml:space="preserve">- Capacitação e reciclagem dos recursos humanos nas áreas de geriatria e </w:t>
      </w:r>
    </w:p>
    <w:p w14:paraId="6E8B2539" w14:textId="77777777" w:rsidR="00232B19" w:rsidRDefault="00000000">
      <w:pPr>
        <w:ind w:left="-5" w:right="1455"/>
      </w:pPr>
      <w:r>
        <w:t xml:space="preserve">gerontologia e na prestação de serviços;  </w:t>
      </w:r>
    </w:p>
    <w:p w14:paraId="6B1FE654" w14:textId="77777777" w:rsidR="00232B19" w:rsidRDefault="00000000">
      <w:pPr>
        <w:spacing w:after="0" w:line="259" w:lineRule="auto"/>
        <w:ind w:left="1133" w:right="0" w:firstLine="0"/>
        <w:jc w:val="left"/>
      </w:pPr>
      <w:r>
        <w:t xml:space="preserve"> </w:t>
      </w:r>
    </w:p>
    <w:p w14:paraId="41D410A3" w14:textId="77777777" w:rsidR="00232B19" w:rsidRDefault="00000000">
      <w:pPr>
        <w:numPr>
          <w:ilvl w:val="0"/>
          <w:numId w:val="2"/>
        </w:numPr>
        <w:ind w:left="1685" w:right="1455" w:hanging="552"/>
      </w:pPr>
      <w:r>
        <w:t xml:space="preserve">- Implementação de sistema de informações que permita a divulgação da </w:t>
      </w:r>
    </w:p>
    <w:p w14:paraId="7F8F1B3F" w14:textId="77777777" w:rsidR="00232B19" w:rsidRDefault="00000000">
      <w:pPr>
        <w:ind w:left="-5" w:right="1455"/>
      </w:pPr>
      <w:r>
        <w:t xml:space="preserve">política, dos serviços e benefícios oferecidos, dos planos, programas e projetos em cada órgão do governo municipal; </w:t>
      </w:r>
    </w:p>
    <w:p w14:paraId="30153E84" w14:textId="77777777" w:rsidR="00232B19" w:rsidRDefault="00000000">
      <w:pPr>
        <w:spacing w:after="0" w:line="259" w:lineRule="auto"/>
        <w:ind w:left="1133" w:right="0" w:firstLine="0"/>
        <w:jc w:val="left"/>
      </w:pPr>
      <w:r>
        <w:t xml:space="preserve"> </w:t>
      </w:r>
    </w:p>
    <w:p w14:paraId="3A0C26E5" w14:textId="77777777" w:rsidR="00232B19" w:rsidRDefault="00000000">
      <w:pPr>
        <w:numPr>
          <w:ilvl w:val="0"/>
          <w:numId w:val="2"/>
        </w:numPr>
        <w:ind w:left="1685" w:right="1455" w:hanging="552"/>
      </w:pPr>
      <w:r>
        <w:rPr>
          <w:b/>
        </w:rPr>
        <w:t>-</w:t>
      </w:r>
      <w:r>
        <w:t xml:space="preserve"> Estabelecimento de mecanismos que favoreçam a divulgação de </w:t>
      </w:r>
    </w:p>
    <w:p w14:paraId="7F3CE9F7" w14:textId="77777777" w:rsidR="00232B19" w:rsidRDefault="00000000">
      <w:pPr>
        <w:ind w:left="-5" w:right="1455"/>
      </w:pPr>
      <w:r>
        <w:t xml:space="preserve">informações de caráter educativo sobre o exercício da cidadania e os aspectos biopsicossociais do envelhecimento; </w:t>
      </w:r>
    </w:p>
    <w:p w14:paraId="5EE8B392" w14:textId="77777777" w:rsidR="00232B19" w:rsidRDefault="00000000">
      <w:pPr>
        <w:spacing w:after="0" w:line="259" w:lineRule="auto"/>
        <w:ind w:left="1133" w:right="0" w:firstLine="0"/>
        <w:jc w:val="left"/>
      </w:pPr>
      <w:r>
        <w:rPr>
          <w:b/>
        </w:rPr>
        <w:t xml:space="preserve"> </w:t>
      </w:r>
    </w:p>
    <w:p w14:paraId="203DD835" w14:textId="77777777" w:rsidR="00232B19" w:rsidRDefault="00000000">
      <w:pPr>
        <w:numPr>
          <w:ilvl w:val="0"/>
          <w:numId w:val="2"/>
        </w:numPr>
        <w:ind w:left="1685" w:right="1455" w:hanging="552"/>
      </w:pPr>
      <w:r>
        <w:t xml:space="preserve">- Atendimento preferencial imediato e individualizado junto aos órgãos </w:t>
      </w:r>
    </w:p>
    <w:p w14:paraId="7F9C3FDE" w14:textId="77777777" w:rsidR="00232B19" w:rsidRDefault="00000000">
      <w:pPr>
        <w:ind w:left="-5" w:right="1455"/>
      </w:pPr>
      <w:r>
        <w:t xml:space="preserve">públicos e privados prestadores de serviços à população, conforme o § 1º do art. 3º do Estatuto da Pessoa Idosa, e </w:t>
      </w:r>
    </w:p>
    <w:p w14:paraId="284B26F4" w14:textId="77777777" w:rsidR="00232B19" w:rsidRDefault="00000000">
      <w:pPr>
        <w:spacing w:after="0" w:line="259" w:lineRule="auto"/>
        <w:ind w:left="1133" w:right="0" w:firstLine="0"/>
        <w:jc w:val="left"/>
      </w:pPr>
      <w:r>
        <w:t xml:space="preserve"> </w:t>
      </w:r>
    </w:p>
    <w:p w14:paraId="6622297E" w14:textId="77777777" w:rsidR="00232B19" w:rsidRDefault="00000000">
      <w:pPr>
        <w:numPr>
          <w:ilvl w:val="0"/>
          <w:numId w:val="2"/>
        </w:numPr>
        <w:ind w:left="1685" w:right="1455" w:hanging="552"/>
      </w:pPr>
      <w:r>
        <w:t xml:space="preserve">- Apoio a estudos e pesquisas sobre as questões relativas ao </w:t>
      </w:r>
    </w:p>
    <w:p w14:paraId="479EB238" w14:textId="77777777" w:rsidR="00232B19" w:rsidRDefault="00000000">
      <w:pPr>
        <w:ind w:left="-5" w:right="1455"/>
      </w:pPr>
      <w:r>
        <w:t xml:space="preserve">envelhecimento, inclusive quanto aos aspectos preventivos, visando melhoria de qualidade de vida do idoso. </w:t>
      </w:r>
    </w:p>
    <w:p w14:paraId="2E27FA51" w14:textId="77777777" w:rsidR="00232B19" w:rsidRDefault="00000000">
      <w:pPr>
        <w:spacing w:after="0" w:line="259" w:lineRule="auto"/>
        <w:ind w:left="1133" w:right="0" w:firstLine="0"/>
        <w:jc w:val="left"/>
      </w:pPr>
      <w:r>
        <w:rPr>
          <w:b/>
        </w:rPr>
        <w:t xml:space="preserve"> </w:t>
      </w:r>
    </w:p>
    <w:p w14:paraId="4EBAC573" w14:textId="77777777" w:rsidR="00232B19" w:rsidRDefault="00000000">
      <w:pPr>
        <w:spacing w:after="10" w:line="249" w:lineRule="auto"/>
        <w:ind w:left="3578" w:right="1446"/>
      </w:pPr>
      <w:r>
        <w:rPr>
          <w:b/>
        </w:rPr>
        <w:t xml:space="preserve">CAPÍTULO III </w:t>
      </w:r>
    </w:p>
    <w:p w14:paraId="6E35A650" w14:textId="77777777" w:rsidR="00232B19" w:rsidRDefault="00000000">
      <w:pPr>
        <w:spacing w:after="10" w:line="249" w:lineRule="auto"/>
        <w:ind w:left="750" w:right="1446"/>
      </w:pPr>
      <w:r>
        <w:rPr>
          <w:b/>
        </w:rPr>
        <w:t xml:space="preserve">DO CONSELHO MUNICIPAL DOS DIREITOS DA PESSOA IDOSA </w:t>
      </w:r>
    </w:p>
    <w:p w14:paraId="1B3A4D97" w14:textId="77777777" w:rsidR="00232B19" w:rsidRDefault="00000000">
      <w:pPr>
        <w:spacing w:after="0" w:line="259" w:lineRule="auto"/>
        <w:ind w:left="4370" w:right="0" w:firstLine="0"/>
        <w:jc w:val="left"/>
      </w:pPr>
      <w:r>
        <w:rPr>
          <w:b/>
        </w:rPr>
        <w:t xml:space="preserve"> </w:t>
      </w:r>
    </w:p>
    <w:p w14:paraId="26BF5D85" w14:textId="77777777" w:rsidR="00232B19" w:rsidRDefault="00000000">
      <w:pPr>
        <w:spacing w:after="10" w:line="249" w:lineRule="auto"/>
        <w:ind w:left="3890" w:right="1446"/>
      </w:pPr>
      <w:r>
        <w:rPr>
          <w:b/>
        </w:rPr>
        <w:lastRenderedPageBreak/>
        <w:t xml:space="preserve">SEÇÃO I </w:t>
      </w:r>
    </w:p>
    <w:p w14:paraId="16736B9F" w14:textId="77777777" w:rsidR="00232B19" w:rsidRDefault="00000000">
      <w:pPr>
        <w:spacing w:after="10" w:line="249" w:lineRule="auto"/>
        <w:ind w:left="2449" w:right="1446"/>
      </w:pPr>
      <w:r>
        <w:rPr>
          <w:b/>
        </w:rPr>
        <w:t xml:space="preserve">DA INSTITUIÇÃO DO CONSELHO </w:t>
      </w:r>
    </w:p>
    <w:p w14:paraId="64F45DFE" w14:textId="77777777" w:rsidR="00232B19" w:rsidRDefault="00000000">
      <w:pPr>
        <w:spacing w:after="0" w:line="259" w:lineRule="auto"/>
        <w:ind w:left="1133" w:right="0" w:firstLine="0"/>
        <w:jc w:val="left"/>
      </w:pPr>
      <w:r>
        <w:rPr>
          <w:b/>
        </w:rPr>
        <w:t xml:space="preserve"> </w:t>
      </w:r>
      <w:r>
        <w:rPr>
          <w:b/>
        </w:rPr>
        <w:tab/>
        <w:t xml:space="preserve"> </w:t>
      </w:r>
    </w:p>
    <w:p w14:paraId="0DC6D210" w14:textId="77777777" w:rsidR="00232B19" w:rsidRDefault="00000000">
      <w:pPr>
        <w:ind w:left="-5" w:right="1455"/>
      </w:pPr>
      <w:r>
        <w:rPr>
          <w:b/>
        </w:rPr>
        <w:t>Art. 7º</w:t>
      </w:r>
      <w:r>
        <w:t xml:space="preserve"> - Fica reestruturado o Conselho Municipal dos Direitos da Pessoa Idosa - COMDPI, no município de Araxá, nos termos das Leis Federais nº 8.842/1994 e 10.741/2003 e suas alterações, constituindo-se como órgão autônomo, permanente, paritário, deliberativo, consultivo, formulador e controlador das políticas públicas para a pessoa idosa no município, conforme artigo 204, II, da CRFB/1988, </w:t>
      </w:r>
    </w:p>
    <w:p w14:paraId="1F755BCC" w14:textId="77777777" w:rsidR="00232B19" w:rsidRDefault="00000000">
      <w:pPr>
        <w:spacing w:after="0" w:line="259" w:lineRule="auto"/>
        <w:ind w:left="1133" w:right="0" w:firstLine="0"/>
        <w:jc w:val="left"/>
      </w:pPr>
      <w:r>
        <w:rPr>
          <w:b/>
        </w:rPr>
        <w:t xml:space="preserve"> </w:t>
      </w:r>
    </w:p>
    <w:p w14:paraId="744F6C7C" w14:textId="77777777" w:rsidR="00232B19" w:rsidRDefault="00000000">
      <w:pPr>
        <w:ind w:left="-5" w:right="1455"/>
      </w:pPr>
      <w:r>
        <w:rPr>
          <w:b/>
        </w:rPr>
        <w:t xml:space="preserve">Art. 8º </w:t>
      </w:r>
      <w:r>
        <w:t xml:space="preserve">– O Conselho Municipal dos Direitos da Pessoa Idosa tem por finalidade: </w:t>
      </w:r>
    </w:p>
    <w:p w14:paraId="2601C6E9" w14:textId="77777777" w:rsidR="00232B19" w:rsidRDefault="00000000">
      <w:pPr>
        <w:spacing w:after="0" w:line="259" w:lineRule="auto"/>
        <w:ind w:left="1133" w:right="0" w:firstLine="0"/>
        <w:jc w:val="left"/>
      </w:pPr>
      <w:r>
        <w:t xml:space="preserve"> </w:t>
      </w:r>
    </w:p>
    <w:p w14:paraId="2D38A7D8" w14:textId="77777777" w:rsidR="00232B19" w:rsidRDefault="00000000">
      <w:pPr>
        <w:numPr>
          <w:ilvl w:val="0"/>
          <w:numId w:val="3"/>
        </w:numPr>
        <w:ind w:left="1618" w:right="1455" w:hanging="485"/>
      </w:pPr>
      <w:r>
        <w:t xml:space="preserve">propor medidas e atividades que visem os interesses e os direitos da pessoa </w:t>
      </w:r>
    </w:p>
    <w:p w14:paraId="718BE315" w14:textId="77777777" w:rsidR="00232B19" w:rsidRDefault="00000000">
      <w:pPr>
        <w:ind w:left="-5" w:right="1455"/>
      </w:pPr>
      <w:r>
        <w:t xml:space="preserve">idosa e a sua integração política, cultural e socioeconômica na comunidade; </w:t>
      </w:r>
    </w:p>
    <w:p w14:paraId="1E937FC3" w14:textId="77777777" w:rsidR="00232B19" w:rsidRDefault="00000000">
      <w:pPr>
        <w:spacing w:after="0" w:line="259" w:lineRule="auto"/>
        <w:ind w:left="1133" w:right="0" w:firstLine="0"/>
        <w:jc w:val="left"/>
      </w:pPr>
      <w:r>
        <w:t xml:space="preserve"> </w:t>
      </w:r>
    </w:p>
    <w:p w14:paraId="1B991B4F" w14:textId="77777777" w:rsidR="00232B19" w:rsidRDefault="00000000">
      <w:pPr>
        <w:numPr>
          <w:ilvl w:val="0"/>
          <w:numId w:val="3"/>
        </w:numPr>
        <w:ind w:left="1618" w:right="1455" w:hanging="485"/>
      </w:pPr>
      <w:r>
        <w:t xml:space="preserve">desenvolver estudos, debates e pesquisas relativos à condição da pessoa </w:t>
      </w:r>
    </w:p>
    <w:p w14:paraId="5BB95367" w14:textId="77777777" w:rsidR="00232B19" w:rsidRDefault="00000000">
      <w:pPr>
        <w:ind w:left="-5" w:right="1455"/>
      </w:pPr>
      <w:r>
        <w:t xml:space="preserve">idosa; </w:t>
      </w:r>
    </w:p>
    <w:p w14:paraId="6FC18EFA" w14:textId="77777777" w:rsidR="00232B19" w:rsidRDefault="00000000">
      <w:pPr>
        <w:spacing w:after="0" w:line="259" w:lineRule="auto"/>
        <w:ind w:left="1133" w:right="0" w:firstLine="0"/>
        <w:jc w:val="left"/>
      </w:pPr>
      <w:r>
        <w:t xml:space="preserve"> </w:t>
      </w:r>
    </w:p>
    <w:p w14:paraId="6F96F09F" w14:textId="77777777" w:rsidR="00232B19" w:rsidRDefault="00000000">
      <w:pPr>
        <w:numPr>
          <w:ilvl w:val="0"/>
          <w:numId w:val="3"/>
        </w:numPr>
        <w:ind w:left="1618" w:right="1455" w:hanging="485"/>
      </w:pPr>
      <w:r>
        <w:t xml:space="preserve">desenvolver projetos que promovam a participação da pessoa idosa em </w:t>
      </w:r>
    </w:p>
    <w:p w14:paraId="0C9A01DF" w14:textId="77777777" w:rsidR="00232B19" w:rsidRDefault="00000000">
      <w:pPr>
        <w:ind w:left="-5" w:right="1455"/>
      </w:pPr>
      <w:r>
        <w:t xml:space="preserve">todos os setores de atividade social; </w:t>
      </w:r>
    </w:p>
    <w:p w14:paraId="0B46701A" w14:textId="77777777" w:rsidR="00232B19" w:rsidRDefault="00000000">
      <w:pPr>
        <w:spacing w:after="0" w:line="259" w:lineRule="auto"/>
        <w:ind w:left="1133" w:right="0" w:firstLine="0"/>
        <w:jc w:val="left"/>
      </w:pPr>
      <w:r>
        <w:t xml:space="preserve"> </w:t>
      </w:r>
    </w:p>
    <w:p w14:paraId="28474FBE" w14:textId="77777777" w:rsidR="00232B19" w:rsidRDefault="00000000">
      <w:pPr>
        <w:numPr>
          <w:ilvl w:val="0"/>
          <w:numId w:val="3"/>
        </w:numPr>
        <w:ind w:left="1618" w:right="1455" w:hanging="485"/>
      </w:pPr>
      <w:r>
        <w:t xml:space="preserve">incorporar preocupações e sugestões manifestadas pela sociedade e opinar </w:t>
      </w:r>
    </w:p>
    <w:p w14:paraId="52CAEBA3" w14:textId="77777777" w:rsidR="00232B19" w:rsidRDefault="00000000">
      <w:pPr>
        <w:ind w:left="-5" w:right="1455"/>
      </w:pPr>
      <w:r>
        <w:t xml:space="preserve">sobre denúncias que lhe sejam encaminhadas; </w:t>
      </w:r>
    </w:p>
    <w:p w14:paraId="4DBEAE38" w14:textId="77777777" w:rsidR="00232B19" w:rsidRDefault="00000000">
      <w:pPr>
        <w:spacing w:after="0" w:line="259" w:lineRule="auto"/>
        <w:ind w:left="1133" w:right="0" w:firstLine="0"/>
        <w:jc w:val="left"/>
      </w:pPr>
      <w:r>
        <w:t xml:space="preserve"> </w:t>
      </w:r>
    </w:p>
    <w:p w14:paraId="272E8AAA" w14:textId="77777777" w:rsidR="00232B19" w:rsidRDefault="00000000">
      <w:pPr>
        <w:numPr>
          <w:ilvl w:val="0"/>
          <w:numId w:val="3"/>
        </w:numPr>
        <w:ind w:left="1618" w:right="1455" w:hanging="485"/>
      </w:pPr>
      <w:r>
        <w:t xml:space="preserve">criar, organizar e cadastrar o Banco de Dados da Pessoa Idosa, para </w:t>
      </w:r>
    </w:p>
    <w:p w14:paraId="3F8A59F3" w14:textId="77777777" w:rsidR="00232B19" w:rsidRDefault="00000000">
      <w:pPr>
        <w:ind w:left="-5" w:right="1455"/>
      </w:pPr>
      <w:r>
        <w:t xml:space="preserve">subsidiar os trabalhos do Conselho e das entidades governamentais e não governamentais na assistência à pessoa idosa, dispondo o Regimento Interno do conselho acerca de sua regulamentação; </w:t>
      </w:r>
    </w:p>
    <w:p w14:paraId="39A98FFA" w14:textId="77777777" w:rsidR="00232B19" w:rsidRDefault="00000000">
      <w:pPr>
        <w:spacing w:after="0" w:line="259" w:lineRule="auto"/>
        <w:ind w:left="1133" w:right="0" w:firstLine="0"/>
        <w:jc w:val="left"/>
      </w:pPr>
      <w:r>
        <w:t xml:space="preserve"> </w:t>
      </w:r>
    </w:p>
    <w:p w14:paraId="39053559" w14:textId="77777777" w:rsidR="00232B19" w:rsidRDefault="00000000">
      <w:pPr>
        <w:numPr>
          <w:ilvl w:val="0"/>
          <w:numId w:val="3"/>
        </w:numPr>
        <w:ind w:left="1618" w:right="1455" w:hanging="485"/>
      </w:pPr>
      <w:r>
        <w:t xml:space="preserve">buscar junto a todas esferas governamentais e não governamentais </w:t>
      </w:r>
    </w:p>
    <w:p w14:paraId="17DC74C5" w14:textId="77777777" w:rsidR="00232B19" w:rsidRDefault="00000000">
      <w:pPr>
        <w:ind w:left="-5" w:right="1455"/>
      </w:pPr>
      <w:r>
        <w:t xml:space="preserve">recursos financeiros para ajuda ao idoso desamparado. </w:t>
      </w:r>
    </w:p>
    <w:p w14:paraId="7F787072" w14:textId="77777777" w:rsidR="00232B19" w:rsidRDefault="00000000">
      <w:pPr>
        <w:spacing w:after="0" w:line="259" w:lineRule="auto"/>
        <w:ind w:left="1133" w:right="0" w:firstLine="0"/>
        <w:jc w:val="left"/>
      </w:pPr>
      <w:r>
        <w:t xml:space="preserve"> </w:t>
      </w:r>
    </w:p>
    <w:p w14:paraId="4A7EBF2C" w14:textId="77777777" w:rsidR="00232B19" w:rsidRDefault="00000000">
      <w:pPr>
        <w:ind w:left="-15" w:right="1455" w:firstLine="1133"/>
      </w:pPr>
      <w:r>
        <w:rPr>
          <w:b/>
        </w:rPr>
        <w:t>§ 1º.</w:t>
      </w:r>
      <w:r>
        <w:t xml:space="preserve"> Em suas deliberações acerca da aplicação dos recursos do Fundo Municipal dos Direitos e Proteção da Pessoa Idosa, o Conselho Municipal dos Direitos da Pessoa Idosa observará as diretrizes da Política Nacional do Idoso, especialmente o que dispõem a Lei nº 10.741/2003 (Estatuto do Idoso) e a Lei n.º 8842/1994 (Política Nacional do Idoso), observando-se, ainda, o disposto nesta lei constante no </w:t>
      </w:r>
      <w:proofErr w:type="spellStart"/>
      <w:r>
        <w:t>Capitulo</w:t>
      </w:r>
      <w:proofErr w:type="spellEnd"/>
      <w:r>
        <w:t xml:space="preserve"> IV. </w:t>
      </w:r>
    </w:p>
    <w:p w14:paraId="7B78DB44" w14:textId="77777777" w:rsidR="00232B19" w:rsidRDefault="00000000">
      <w:pPr>
        <w:spacing w:after="0" w:line="259" w:lineRule="auto"/>
        <w:ind w:left="1133" w:right="0" w:firstLine="0"/>
        <w:jc w:val="left"/>
      </w:pPr>
      <w:r>
        <w:t xml:space="preserve"> </w:t>
      </w:r>
    </w:p>
    <w:p w14:paraId="6680A933" w14:textId="77777777" w:rsidR="00232B19" w:rsidRDefault="00000000">
      <w:pPr>
        <w:ind w:left="-15" w:right="1455" w:firstLine="1133"/>
      </w:pPr>
      <w:r>
        <w:rPr>
          <w:b/>
        </w:rPr>
        <w:t>§ 2º.</w:t>
      </w:r>
      <w:r>
        <w:t xml:space="preserve"> No exercício de suas atribuições, os membros do Conselho Municipal dos Direitos da Pessoa Idosa deverão respeitar os princípios constitucionais explícitos e implícitos que norteiam a Administração Pública e estão sujeitos às penalidades previstas no artigo 37, §4º, da Constituição Federal, bem como na Lei Federal nº 8.429, de 02 de junho de 1992. </w:t>
      </w:r>
    </w:p>
    <w:p w14:paraId="70E80023" w14:textId="77777777" w:rsidR="00232B19" w:rsidRDefault="00000000">
      <w:pPr>
        <w:spacing w:after="0" w:line="259" w:lineRule="auto"/>
        <w:ind w:left="1133" w:right="0" w:firstLine="0"/>
        <w:jc w:val="left"/>
      </w:pPr>
      <w:r>
        <w:t xml:space="preserve"> </w:t>
      </w:r>
    </w:p>
    <w:p w14:paraId="0F5A2D2A" w14:textId="77777777" w:rsidR="00232B19" w:rsidRDefault="00000000">
      <w:pPr>
        <w:ind w:left="1143" w:right="1455"/>
      </w:pPr>
      <w:r>
        <w:rPr>
          <w:b/>
        </w:rPr>
        <w:t xml:space="preserve">§ 3º. </w:t>
      </w:r>
      <w:r>
        <w:t xml:space="preserve">A coleta, armazenamento e tratamento de dados pessoais das pessoas </w:t>
      </w:r>
    </w:p>
    <w:p w14:paraId="11834DD9" w14:textId="77777777" w:rsidR="00232B19" w:rsidRDefault="00000000">
      <w:pPr>
        <w:ind w:left="-5" w:right="1455"/>
      </w:pPr>
      <w:r>
        <w:t xml:space="preserve">idosas deverão obedecer às disposições da Lei Geral da Proteção de Dados (LGPD), garantindo a privacidade e segurança dos dados dos beneficiários. </w:t>
      </w:r>
    </w:p>
    <w:p w14:paraId="754E2A09" w14:textId="77777777" w:rsidR="00232B19" w:rsidRDefault="00000000">
      <w:pPr>
        <w:spacing w:after="0" w:line="259" w:lineRule="auto"/>
        <w:ind w:left="1133" w:right="0" w:firstLine="0"/>
        <w:jc w:val="left"/>
      </w:pPr>
      <w:r>
        <w:lastRenderedPageBreak/>
        <w:t xml:space="preserve"> </w:t>
      </w:r>
    </w:p>
    <w:p w14:paraId="52AFA1EA" w14:textId="77777777" w:rsidR="00232B19" w:rsidRDefault="00000000">
      <w:pPr>
        <w:ind w:left="-5" w:right="1455"/>
      </w:pPr>
      <w:r>
        <w:rPr>
          <w:b/>
        </w:rPr>
        <w:t>Art. 9º -</w:t>
      </w:r>
      <w:r>
        <w:t xml:space="preserve"> Compete ao Conselho Municipal dos Direitos da Pessoa Idosa, precipuamente, definir as prioridades da política de proteção à pessoa idosa e zelar pelo cumprimento dos direitos da pessoa idosa, através do desenvolvimento de suas competências dispostas no Regimento Interno. </w:t>
      </w:r>
    </w:p>
    <w:p w14:paraId="36E37795" w14:textId="77777777" w:rsidR="00232B19" w:rsidRDefault="00000000">
      <w:pPr>
        <w:spacing w:after="0" w:line="259" w:lineRule="auto"/>
        <w:ind w:left="1133" w:right="0" w:firstLine="0"/>
        <w:jc w:val="left"/>
      </w:pPr>
      <w:r>
        <w:t xml:space="preserve"> </w:t>
      </w:r>
    </w:p>
    <w:p w14:paraId="4F6F6658" w14:textId="77777777" w:rsidR="00232B19" w:rsidRDefault="00000000">
      <w:pPr>
        <w:ind w:left="-15" w:right="1455" w:firstLine="1133"/>
      </w:pPr>
      <w:r>
        <w:rPr>
          <w:b/>
        </w:rPr>
        <w:t>Parágrafo único.</w:t>
      </w:r>
      <w:r>
        <w:t xml:space="preserve"> Aos membros do Conselho Municipal dos Direitos da Pessoa Idosa será facilitado o acesso a todos os setores da administração pública municipal, especialmente às Secretarias e aos programas prestados à população, a fim de possibilitar a apresentação de sugestões e propostas de medidas de atuação, subsidiando as políticas de ação em cada área de interesse do idoso. </w:t>
      </w:r>
    </w:p>
    <w:p w14:paraId="7FB6284A" w14:textId="77777777" w:rsidR="00232B19" w:rsidRDefault="00000000">
      <w:pPr>
        <w:spacing w:after="0" w:line="259" w:lineRule="auto"/>
        <w:ind w:left="1133" w:right="0" w:firstLine="0"/>
        <w:jc w:val="left"/>
      </w:pPr>
      <w:r>
        <w:t xml:space="preserve"> </w:t>
      </w:r>
    </w:p>
    <w:p w14:paraId="0A34956C" w14:textId="77777777" w:rsidR="00232B19" w:rsidRDefault="00000000">
      <w:pPr>
        <w:pStyle w:val="Ttulo1"/>
        <w:ind w:right="1468"/>
      </w:pPr>
      <w:r>
        <w:t xml:space="preserve">SEÇÃO II DA COMPOSIÇÃO </w:t>
      </w:r>
    </w:p>
    <w:p w14:paraId="1E551180" w14:textId="77777777" w:rsidR="00232B19" w:rsidRDefault="00000000">
      <w:pPr>
        <w:spacing w:after="0" w:line="259" w:lineRule="auto"/>
        <w:ind w:left="1133" w:right="0" w:firstLine="0"/>
        <w:jc w:val="left"/>
      </w:pPr>
      <w:r>
        <w:rPr>
          <w:b/>
        </w:rPr>
        <w:t xml:space="preserve"> </w:t>
      </w:r>
    </w:p>
    <w:p w14:paraId="408D16FE" w14:textId="77777777" w:rsidR="00232B19" w:rsidRDefault="00000000">
      <w:pPr>
        <w:ind w:left="-5" w:right="1455"/>
      </w:pPr>
      <w:r>
        <w:rPr>
          <w:b/>
        </w:rPr>
        <w:t>Art. 10</w:t>
      </w:r>
      <w:r>
        <w:t xml:space="preserve"> - O Conselho Municipal dos Direitos da Pessoa Idosa-COMDPI se compõe por 12 (doze) membros titulares e igual número de suplentes, com mandato de 02 (dois) anos, permitida uma recondução por igual período, sendo composto de forma paritária entre representantes do Poder Executivo Municipal e representantes da sociedade civil, com a seguinte conformidade: </w:t>
      </w:r>
    </w:p>
    <w:p w14:paraId="7FB7F0A7" w14:textId="77777777" w:rsidR="00232B19" w:rsidRDefault="00000000">
      <w:pPr>
        <w:spacing w:after="0" w:line="259" w:lineRule="auto"/>
        <w:ind w:left="1133" w:right="0" w:firstLine="0"/>
        <w:jc w:val="left"/>
      </w:pPr>
      <w:r>
        <w:t xml:space="preserve"> </w:t>
      </w:r>
    </w:p>
    <w:p w14:paraId="4E982377" w14:textId="77777777" w:rsidR="00232B19" w:rsidRDefault="00000000">
      <w:pPr>
        <w:numPr>
          <w:ilvl w:val="0"/>
          <w:numId w:val="4"/>
        </w:numPr>
        <w:ind w:right="1455" w:firstLine="1133"/>
      </w:pPr>
      <w:r>
        <w:t xml:space="preserve">06 (seis) membros titulares e 06 (seis) suplentes representantes do Poder Executivo Municipal, designados por decreto do Chefe do Poder Executivo municipal.  </w:t>
      </w:r>
    </w:p>
    <w:p w14:paraId="3D955C2E" w14:textId="77777777" w:rsidR="00232B19" w:rsidRDefault="00000000">
      <w:pPr>
        <w:spacing w:after="0" w:line="259" w:lineRule="auto"/>
        <w:ind w:left="1133" w:right="0" w:firstLine="0"/>
        <w:jc w:val="left"/>
      </w:pPr>
      <w:r>
        <w:t xml:space="preserve"> </w:t>
      </w:r>
    </w:p>
    <w:p w14:paraId="25FE2349" w14:textId="77777777" w:rsidR="00232B19" w:rsidRDefault="00000000">
      <w:pPr>
        <w:numPr>
          <w:ilvl w:val="0"/>
          <w:numId w:val="4"/>
        </w:numPr>
        <w:ind w:right="1455" w:firstLine="1133"/>
      </w:pPr>
      <w:r>
        <w:t xml:space="preserve">06 (seis) membros titulares e 06 (seis) suplentes representantes da </w:t>
      </w:r>
    </w:p>
    <w:p w14:paraId="219C6171" w14:textId="77777777" w:rsidR="00232B19" w:rsidRDefault="00000000">
      <w:pPr>
        <w:ind w:left="-5" w:right="1455"/>
      </w:pPr>
      <w:r>
        <w:t xml:space="preserve">sociedade civil com atuação na defesa dos direitos da pessoa idosa, os quais serão eleitos na forma disciplinada pelo Regimento Interno. </w:t>
      </w:r>
    </w:p>
    <w:p w14:paraId="0752EF31" w14:textId="77777777" w:rsidR="00232B19" w:rsidRDefault="00000000">
      <w:pPr>
        <w:spacing w:after="0" w:line="259" w:lineRule="auto"/>
        <w:ind w:left="1133" w:right="0" w:firstLine="0"/>
        <w:jc w:val="left"/>
      </w:pPr>
      <w:r>
        <w:rPr>
          <w:b/>
        </w:rPr>
        <w:t xml:space="preserve">   </w:t>
      </w:r>
      <w:r>
        <w:t xml:space="preserve"> </w:t>
      </w:r>
    </w:p>
    <w:p w14:paraId="13AED4B0" w14:textId="77777777" w:rsidR="00232B19" w:rsidRDefault="00000000">
      <w:pPr>
        <w:pStyle w:val="Ttulo1"/>
        <w:ind w:right="1464"/>
      </w:pPr>
      <w:r>
        <w:t xml:space="preserve">SEÇÃO III DAS ATRIBUIÇÕES E DELIBERAÇÕES </w:t>
      </w:r>
    </w:p>
    <w:p w14:paraId="35222C05" w14:textId="77777777" w:rsidR="00232B19" w:rsidRDefault="00000000">
      <w:pPr>
        <w:spacing w:after="0" w:line="259" w:lineRule="auto"/>
        <w:ind w:left="1133" w:right="0" w:firstLine="0"/>
        <w:jc w:val="left"/>
      </w:pPr>
      <w:r>
        <w:rPr>
          <w:b/>
        </w:rPr>
        <w:t xml:space="preserve"> </w:t>
      </w:r>
    </w:p>
    <w:p w14:paraId="7AFF8B9D" w14:textId="77777777" w:rsidR="00232B19" w:rsidRDefault="00000000">
      <w:pPr>
        <w:ind w:left="-5" w:right="1455"/>
      </w:pPr>
      <w:r>
        <w:rPr>
          <w:b/>
        </w:rPr>
        <w:t xml:space="preserve">Art. 11 </w:t>
      </w:r>
      <w:r>
        <w:t xml:space="preserve">– As atribuições do Conselho Municipal dos Direitos da Pessoa Idosa serão disciplinadas no regimento interno, tendo em vista as finalidades e as competências dispostas nesta Lei. </w:t>
      </w:r>
    </w:p>
    <w:p w14:paraId="389BF109" w14:textId="77777777" w:rsidR="00232B19" w:rsidRDefault="00000000">
      <w:pPr>
        <w:spacing w:after="0" w:line="259" w:lineRule="auto"/>
        <w:ind w:left="1133" w:right="0" w:firstLine="0"/>
        <w:jc w:val="left"/>
      </w:pPr>
      <w:r>
        <w:rPr>
          <w:b/>
        </w:rPr>
        <w:t xml:space="preserve"> </w:t>
      </w:r>
    </w:p>
    <w:p w14:paraId="517AA86E" w14:textId="77777777" w:rsidR="00232B19" w:rsidRDefault="00000000">
      <w:pPr>
        <w:ind w:left="-5" w:right="1455"/>
      </w:pPr>
      <w:r>
        <w:rPr>
          <w:b/>
        </w:rPr>
        <w:t xml:space="preserve">Art. 12 </w:t>
      </w:r>
      <w:r>
        <w:t xml:space="preserve">– As deliberações do Conselho Municipal dos Direitos da Pessoa Idosa, que serão realizadas na forma disciplinada no Regimento Interno, assumirão, dentre outras, a forma de indicação, parecer, decisão, resolução, recomendação, projetos e relatórios. </w:t>
      </w:r>
    </w:p>
    <w:p w14:paraId="699C6CB5" w14:textId="77777777" w:rsidR="00232B19" w:rsidRDefault="00000000">
      <w:pPr>
        <w:spacing w:after="0" w:line="259" w:lineRule="auto"/>
        <w:ind w:left="1133" w:right="0" w:firstLine="0"/>
        <w:jc w:val="left"/>
      </w:pPr>
      <w:r>
        <w:t xml:space="preserve"> </w:t>
      </w:r>
    </w:p>
    <w:p w14:paraId="31035969" w14:textId="77777777" w:rsidR="00232B19" w:rsidRDefault="00000000">
      <w:pPr>
        <w:pStyle w:val="Ttulo1"/>
        <w:ind w:right="1464"/>
      </w:pPr>
      <w:r>
        <w:t xml:space="preserve">SEÇÃO IV DA DIRETORIA EXECUTIVA </w:t>
      </w:r>
    </w:p>
    <w:p w14:paraId="6889DC12" w14:textId="77777777" w:rsidR="00232B19" w:rsidRDefault="00000000">
      <w:pPr>
        <w:spacing w:after="0" w:line="259" w:lineRule="auto"/>
        <w:ind w:left="1133" w:right="0" w:firstLine="0"/>
        <w:jc w:val="left"/>
      </w:pPr>
      <w:r>
        <w:rPr>
          <w:b/>
        </w:rPr>
        <w:t xml:space="preserve"> </w:t>
      </w:r>
    </w:p>
    <w:p w14:paraId="0BCC90F5" w14:textId="77777777" w:rsidR="00232B19" w:rsidRDefault="00000000">
      <w:pPr>
        <w:ind w:left="-5" w:right="1455"/>
      </w:pPr>
      <w:r>
        <w:rPr>
          <w:b/>
        </w:rPr>
        <w:t xml:space="preserve">Art. 13 </w:t>
      </w:r>
      <w:r>
        <w:t xml:space="preserve">– A Diretoria Executiva do Conselho Municipal dos Direitos da Pessoa Idosa será composta da seguinte forma: </w:t>
      </w:r>
    </w:p>
    <w:p w14:paraId="41E1C87E" w14:textId="77777777" w:rsidR="00232B19" w:rsidRDefault="00000000">
      <w:pPr>
        <w:spacing w:after="0" w:line="259" w:lineRule="auto"/>
        <w:ind w:left="1133" w:right="0" w:firstLine="0"/>
        <w:jc w:val="left"/>
      </w:pPr>
      <w:r>
        <w:t xml:space="preserve"> </w:t>
      </w:r>
    </w:p>
    <w:p w14:paraId="0DD55A2D" w14:textId="77777777" w:rsidR="00232B19" w:rsidRDefault="00000000">
      <w:pPr>
        <w:ind w:left="1143" w:right="6195"/>
      </w:pPr>
      <w:r>
        <w:rPr>
          <w:b/>
        </w:rPr>
        <w:t>I</w:t>
      </w:r>
      <w:r>
        <w:t xml:space="preserve">. Presidente do COMDPI; </w:t>
      </w:r>
      <w:r>
        <w:rPr>
          <w:b/>
        </w:rPr>
        <w:t>II</w:t>
      </w:r>
      <w:r>
        <w:t xml:space="preserve">. Vice-Presidente; </w:t>
      </w:r>
    </w:p>
    <w:p w14:paraId="4CF12000" w14:textId="77777777" w:rsidR="00232B19" w:rsidRDefault="00000000">
      <w:pPr>
        <w:numPr>
          <w:ilvl w:val="0"/>
          <w:numId w:val="5"/>
        </w:numPr>
        <w:ind w:right="1455" w:hanging="398"/>
      </w:pPr>
      <w:r>
        <w:t xml:space="preserve">Primeiro Secretário; e </w:t>
      </w:r>
    </w:p>
    <w:p w14:paraId="59658DEB" w14:textId="77777777" w:rsidR="00232B19" w:rsidRDefault="00000000">
      <w:pPr>
        <w:numPr>
          <w:ilvl w:val="0"/>
          <w:numId w:val="5"/>
        </w:numPr>
        <w:ind w:right="1455" w:hanging="398"/>
      </w:pPr>
      <w:r>
        <w:lastRenderedPageBreak/>
        <w:t xml:space="preserve">Segundo Secretário; </w:t>
      </w:r>
    </w:p>
    <w:p w14:paraId="28025C1F" w14:textId="77777777" w:rsidR="00232B19" w:rsidRDefault="00000000">
      <w:pPr>
        <w:spacing w:after="0" w:line="259" w:lineRule="auto"/>
        <w:ind w:left="1133" w:right="0" w:firstLine="0"/>
        <w:jc w:val="left"/>
      </w:pPr>
      <w:r>
        <w:t xml:space="preserve"> </w:t>
      </w:r>
    </w:p>
    <w:p w14:paraId="7D94CC60" w14:textId="77777777" w:rsidR="00232B19" w:rsidRDefault="00000000">
      <w:pPr>
        <w:ind w:left="-15" w:right="1455" w:firstLine="1133"/>
      </w:pPr>
      <w:r>
        <w:rPr>
          <w:b/>
        </w:rPr>
        <w:t>§ 1º.</w:t>
      </w:r>
      <w:r>
        <w:t xml:space="preserve"> Os membros da Diretoria Executiva serão eleitos pelos integrantes do Conselho Municipal dos Direitos da Pessoa Idosa, por maioria simples e em escrutínio aberto, para um mandato de 02 (dois) anos, sem possibilidade de reeleição, alternando-se em sua composição a representação da sociedade civil e a representação do Poder Executivo Municipal. </w:t>
      </w:r>
    </w:p>
    <w:p w14:paraId="50718B24" w14:textId="77777777" w:rsidR="00232B19" w:rsidRDefault="00000000">
      <w:pPr>
        <w:spacing w:after="0" w:line="259" w:lineRule="auto"/>
        <w:ind w:left="1133" w:right="0" w:firstLine="0"/>
        <w:jc w:val="left"/>
      </w:pPr>
      <w:r>
        <w:t xml:space="preserve"> </w:t>
      </w:r>
    </w:p>
    <w:p w14:paraId="2EF3BF1E" w14:textId="77777777" w:rsidR="00232B19" w:rsidRDefault="00000000">
      <w:pPr>
        <w:ind w:left="1143" w:right="1455"/>
      </w:pPr>
      <w:r>
        <w:rPr>
          <w:b/>
        </w:rPr>
        <w:t>§ 2º.</w:t>
      </w:r>
      <w:r>
        <w:t xml:space="preserve"> Fica assegurada a representação do Poder Executivo e da sociedade civil </w:t>
      </w:r>
    </w:p>
    <w:p w14:paraId="57F7AFF9" w14:textId="77777777" w:rsidR="00232B19" w:rsidRDefault="00000000">
      <w:pPr>
        <w:ind w:left="-5" w:right="1455"/>
      </w:pPr>
      <w:r>
        <w:t xml:space="preserve">na Presidência e na Vice-Presidência, bem como no Primeiro e Segundo Secretariado, observada a alternância dessas representações em cada mandato, observado o Regimento Interno do Conselho. </w:t>
      </w:r>
    </w:p>
    <w:p w14:paraId="5426C7A3" w14:textId="77777777" w:rsidR="00232B19" w:rsidRDefault="00000000">
      <w:pPr>
        <w:spacing w:after="0" w:line="259" w:lineRule="auto"/>
        <w:ind w:left="1133" w:right="0" w:firstLine="0"/>
        <w:jc w:val="left"/>
      </w:pPr>
      <w:r>
        <w:t xml:space="preserve"> </w:t>
      </w:r>
    </w:p>
    <w:p w14:paraId="6EC58C6F" w14:textId="77777777" w:rsidR="00232B19" w:rsidRDefault="00000000">
      <w:pPr>
        <w:ind w:left="-5" w:right="1455"/>
      </w:pPr>
      <w:r>
        <w:rPr>
          <w:b/>
        </w:rPr>
        <w:t xml:space="preserve">Art. 14 </w:t>
      </w:r>
      <w:r>
        <w:t xml:space="preserve">– As competências da Diretoria Executiva, bem como os casos de vacância e substituições serão disciplinados do Regimento Interno do Conselho. </w:t>
      </w:r>
    </w:p>
    <w:p w14:paraId="2BA95E75" w14:textId="77777777" w:rsidR="00232B19" w:rsidRDefault="00000000">
      <w:pPr>
        <w:spacing w:after="0" w:line="259" w:lineRule="auto"/>
        <w:ind w:left="1133" w:right="0" w:firstLine="0"/>
        <w:jc w:val="left"/>
      </w:pPr>
      <w:r>
        <w:t xml:space="preserve"> </w:t>
      </w:r>
    </w:p>
    <w:p w14:paraId="1B998A25" w14:textId="77777777" w:rsidR="00232B19" w:rsidRDefault="00000000">
      <w:pPr>
        <w:pStyle w:val="Ttulo1"/>
        <w:ind w:right="1469"/>
      </w:pPr>
      <w:r>
        <w:t xml:space="preserve">CAPÍTULO IV </w:t>
      </w:r>
    </w:p>
    <w:p w14:paraId="6C556689" w14:textId="77777777" w:rsidR="00232B19" w:rsidRDefault="00000000">
      <w:pPr>
        <w:spacing w:after="10" w:line="249" w:lineRule="auto"/>
        <w:ind w:left="183" w:right="1446"/>
      </w:pPr>
      <w:r>
        <w:rPr>
          <w:b/>
        </w:rPr>
        <w:t xml:space="preserve">DO FUNDO MUNICIPAL DOS DIREITOS E PROTEÇÃO DA PESSOA IDOSA </w:t>
      </w:r>
    </w:p>
    <w:p w14:paraId="234B7F58" w14:textId="77777777" w:rsidR="00232B19" w:rsidRDefault="00000000">
      <w:pPr>
        <w:spacing w:after="0" w:line="259" w:lineRule="auto"/>
        <w:ind w:left="1133" w:right="0" w:firstLine="0"/>
        <w:jc w:val="left"/>
      </w:pPr>
      <w:r>
        <w:t xml:space="preserve"> </w:t>
      </w:r>
    </w:p>
    <w:p w14:paraId="22612A43" w14:textId="77777777" w:rsidR="00232B19" w:rsidRDefault="00000000">
      <w:pPr>
        <w:ind w:left="-5" w:right="1455"/>
      </w:pPr>
      <w:r>
        <w:rPr>
          <w:b/>
        </w:rPr>
        <w:t xml:space="preserve">Art. 15 - </w:t>
      </w:r>
      <w:r>
        <w:t xml:space="preserve">Fica reestruturado o Fundo Municipal dos Direitos e Proteção da Pessoa Idosa (FUNDIPI), instrumento de natureza contábil, tendo por finalidade a captação, o repasse e a aplicação de recursos destinados a proporcionar o devido suporte financeiro na implantação, na manutenção e no desenvolvimento de programas, projetos e ações voltados à pessoa idosa no âmbito do Município de Araxá. </w:t>
      </w:r>
    </w:p>
    <w:p w14:paraId="049F1746" w14:textId="77777777" w:rsidR="00232B19" w:rsidRDefault="00000000">
      <w:pPr>
        <w:spacing w:after="0" w:line="259" w:lineRule="auto"/>
        <w:ind w:left="1133" w:right="0" w:firstLine="0"/>
        <w:jc w:val="left"/>
      </w:pPr>
      <w:r>
        <w:t xml:space="preserve"> </w:t>
      </w:r>
    </w:p>
    <w:p w14:paraId="664C7E1E" w14:textId="77777777" w:rsidR="00232B19" w:rsidRDefault="00000000">
      <w:pPr>
        <w:ind w:left="-5" w:right="1455"/>
      </w:pPr>
      <w:r>
        <w:rPr>
          <w:b/>
        </w:rPr>
        <w:t>Parágrafo Único -</w:t>
      </w:r>
      <w:r>
        <w:t xml:space="preserve"> O Fundo Municipal dos Direitos e da Proteção da Pessoa Idosa será gerenciado pela Secretaria Municipal de Ação Social a que se vincula o Conselho Municipal dos Direitos da Pessoa Idosa de Araxá, sendo de competência deste a deliberação sobre a aplicação dos recursos em programas, projetos e ações voltados à pessoa idosa.  </w:t>
      </w:r>
    </w:p>
    <w:p w14:paraId="1F8F2CC0" w14:textId="77777777" w:rsidR="00232B19" w:rsidRDefault="00000000">
      <w:pPr>
        <w:spacing w:after="0" w:line="259" w:lineRule="auto"/>
        <w:ind w:left="1133" w:right="0" w:firstLine="0"/>
        <w:jc w:val="left"/>
      </w:pPr>
      <w:r>
        <w:t xml:space="preserve"> </w:t>
      </w:r>
    </w:p>
    <w:p w14:paraId="52B49226" w14:textId="77777777" w:rsidR="00232B19" w:rsidRDefault="00000000">
      <w:pPr>
        <w:ind w:left="-5" w:right="1455"/>
      </w:pPr>
      <w:r>
        <w:rPr>
          <w:b/>
        </w:rPr>
        <w:t xml:space="preserve">Art. 16 - </w:t>
      </w:r>
      <w:r>
        <w:t xml:space="preserve">O Fundo Municipal dos Direitos e Proteção da Pessoa Idosa tem por finalidade a </w:t>
      </w:r>
    </w:p>
    <w:p w14:paraId="745791D2" w14:textId="77777777" w:rsidR="00232B19" w:rsidRDefault="00000000">
      <w:pPr>
        <w:ind w:left="-5" w:right="1455"/>
      </w:pPr>
      <w:r>
        <w:t xml:space="preserve">captação, gerenciamento e aplicação de recursos financeiros, objetivando promover, manter e garantir a execução da política municipal de defesa dos direitos e proteção do idoso. </w:t>
      </w:r>
    </w:p>
    <w:p w14:paraId="5E821335" w14:textId="77777777" w:rsidR="00232B19" w:rsidRDefault="00000000">
      <w:pPr>
        <w:spacing w:after="0" w:line="259" w:lineRule="auto"/>
        <w:ind w:left="1133" w:right="0" w:firstLine="0"/>
        <w:jc w:val="left"/>
      </w:pPr>
      <w:r>
        <w:t xml:space="preserve"> </w:t>
      </w:r>
    </w:p>
    <w:p w14:paraId="3F27C413" w14:textId="77777777" w:rsidR="00232B19" w:rsidRDefault="00000000">
      <w:pPr>
        <w:ind w:left="-5" w:right="1455"/>
      </w:pPr>
      <w:r>
        <w:rPr>
          <w:b/>
        </w:rPr>
        <w:t xml:space="preserve">Art. 17 - </w:t>
      </w:r>
      <w:r>
        <w:t xml:space="preserve">São objetivos do Fundo Municipal dos Direitos e Proteção da Pessoa Idosa: </w:t>
      </w:r>
    </w:p>
    <w:p w14:paraId="7399F559" w14:textId="77777777" w:rsidR="00232B19" w:rsidRDefault="00000000">
      <w:pPr>
        <w:spacing w:after="0" w:line="259" w:lineRule="auto"/>
        <w:ind w:left="1133" w:right="0" w:firstLine="0"/>
        <w:jc w:val="left"/>
      </w:pPr>
      <w:r>
        <w:t xml:space="preserve"> </w:t>
      </w:r>
    </w:p>
    <w:p w14:paraId="74665F79" w14:textId="77777777" w:rsidR="00232B19" w:rsidRDefault="00000000">
      <w:pPr>
        <w:numPr>
          <w:ilvl w:val="0"/>
          <w:numId w:val="6"/>
        </w:numPr>
        <w:ind w:right="1455" w:hanging="452"/>
      </w:pPr>
      <w:r>
        <w:t xml:space="preserve">apoiar financeiramente as instituições sociais, juridicamente organizadas </w:t>
      </w:r>
    </w:p>
    <w:p w14:paraId="1669A6D0" w14:textId="77777777" w:rsidR="00232B19" w:rsidRDefault="00000000">
      <w:pPr>
        <w:ind w:left="-5" w:right="1455"/>
      </w:pPr>
      <w:r>
        <w:t xml:space="preserve">para o atendimento direto ao idoso; </w:t>
      </w:r>
    </w:p>
    <w:p w14:paraId="6E3124CB" w14:textId="77777777" w:rsidR="00232B19" w:rsidRDefault="00000000">
      <w:pPr>
        <w:spacing w:after="0" w:line="259" w:lineRule="auto"/>
        <w:ind w:left="1133" w:right="0" w:firstLine="0"/>
        <w:jc w:val="left"/>
      </w:pPr>
      <w:r>
        <w:t xml:space="preserve"> </w:t>
      </w:r>
    </w:p>
    <w:p w14:paraId="6E5D7887" w14:textId="77777777" w:rsidR="00232B19" w:rsidRDefault="00000000">
      <w:pPr>
        <w:numPr>
          <w:ilvl w:val="0"/>
          <w:numId w:val="6"/>
        </w:numPr>
        <w:ind w:right="1455" w:hanging="452"/>
      </w:pPr>
      <w:r>
        <w:t xml:space="preserve">apoiar programas e projetos que visem a proteção, a defesa e a garantia dos </w:t>
      </w:r>
    </w:p>
    <w:p w14:paraId="12E5CBC1" w14:textId="77777777" w:rsidR="00232B19" w:rsidRDefault="00000000">
      <w:pPr>
        <w:ind w:left="-5" w:right="1455"/>
      </w:pPr>
      <w:r>
        <w:t xml:space="preserve">direitos do idoso estabelecidos na legislação pertinente; </w:t>
      </w:r>
    </w:p>
    <w:p w14:paraId="14C67692" w14:textId="77777777" w:rsidR="00232B19" w:rsidRDefault="00000000">
      <w:pPr>
        <w:spacing w:after="0" w:line="259" w:lineRule="auto"/>
        <w:ind w:left="1133" w:right="0" w:firstLine="0"/>
        <w:jc w:val="left"/>
      </w:pPr>
      <w:r>
        <w:t xml:space="preserve"> </w:t>
      </w:r>
    </w:p>
    <w:p w14:paraId="1CBF6F25" w14:textId="77777777" w:rsidR="00232B19" w:rsidRDefault="00000000">
      <w:pPr>
        <w:numPr>
          <w:ilvl w:val="0"/>
          <w:numId w:val="6"/>
        </w:numPr>
        <w:ind w:right="1455" w:hanging="452"/>
      </w:pPr>
      <w:r>
        <w:t xml:space="preserve">promover e apoiar a execução de programas e serviços de proteção à </w:t>
      </w:r>
    </w:p>
    <w:p w14:paraId="7717A971" w14:textId="77777777" w:rsidR="00232B19" w:rsidRDefault="00000000">
      <w:pPr>
        <w:ind w:left="-5" w:right="1455"/>
      </w:pPr>
      <w:r>
        <w:t xml:space="preserve">pessoa idosa. </w:t>
      </w:r>
    </w:p>
    <w:p w14:paraId="61CC4D6F" w14:textId="77777777" w:rsidR="00232B19" w:rsidRDefault="00000000">
      <w:pPr>
        <w:spacing w:after="0" w:line="259" w:lineRule="auto"/>
        <w:ind w:left="1133" w:right="0" w:firstLine="0"/>
        <w:jc w:val="left"/>
      </w:pPr>
      <w:r>
        <w:t xml:space="preserve"> </w:t>
      </w:r>
    </w:p>
    <w:p w14:paraId="75C37F0D" w14:textId="77777777" w:rsidR="00232B19" w:rsidRDefault="00000000">
      <w:pPr>
        <w:ind w:left="-5" w:right="1455"/>
      </w:pPr>
      <w:r>
        <w:rPr>
          <w:b/>
        </w:rPr>
        <w:t xml:space="preserve">Art. 18 - </w:t>
      </w:r>
      <w:r>
        <w:t xml:space="preserve">Constituem-se recursos do FUNDIPI, as receitas provenientes de: </w:t>
      </w:r>
    </w:p>
    <w:p w14:paraId="67EE0CDB" w14:textId="77777777" w:rsidR="00232B19" w:rsidRDefault="00000000">
      <w:pPr>
        <w:spacing w:after="0" w:line="259" w:lineRule="auto"/>
        <w:ind w:left="1133" w:right="0" w:firstLine="0"/>
        <w:jc w:val="left"/>
      </w:pPr>
      <w:r>
        <w:lastRenderedPageBreak/>
        <w:t xml:space="preserve"> </w:t>
      </w:r>
    </w:p>
    <w:p w14:paraId="32702692" w14:textId="77777777" w:rsidR="00232B19" w:rsidRDefault="00000000">
      <w:pPr>
        <w:numPr>
          <w:ilvl w:val="0"/>
          <w:numId w:val="7"/>
        </w:numPr>
        <w:ind w:right="1455" w:firstLine="1133"/>
      </w:pPr>
      <w:r>
        <w:t xml:space="preserve">dotações consignadas no Orçamento do Município e créditos adicionais que </w:t>
      </w:r>
    </w:p>
    <w:p w14:paraId="13846FEE" w14:textId="77777777" w:rsidR="00232B19" w:rsidRDefault="00000000">
      <w:pPr>
        <w:ind w:left="-5" w:right="1455"/>
      </w:pPr>
      <w:r>
        <w:t xml:space="preserve">lhe forem legalmente destinados; </w:t>
      </w:r>
    </w:p>
    <w:p w14:paraId="5AC6BC79" w14:textId="77777777" w:rsidR="00232B19" w:rsidRDefault="00000000">
      <w:pPr>
        <w:spacing w:after="0" w:line="259" w:lineRule="auto"/>
        <w:ind w:left="1133" w:right="0" w:firstLine="0"/>
        <w:jc w:val="left"/>
      </w:pPr>
      <w:r>
        <w:t xml:space="preserve"> </w:t>
      </w:r>
    </w:p>
    <w:p w14:paraId="153964F2" w14:textId="77777777" w:rsidR="00232B19" w:rsidRDefault="00000000">
      <w:pPr>
        <w:numPr>
          <w:ilvl w:val="0"/>
          <w:numId w:val="7"/>
        </w:numPr>
        <w:ind w:right="1455" w:firstLine="1133"/>
      </w:pPr>
      <w:r>
        <w:t xml:space="preserve">auxílios, doações, legados, subvenções, contribuições, bens móveis e </w:t>
      </w:r>
    </w:p>
    <w:p w14:paraId="55E25C79" w14:textId="77777777" w:rsidR="00232B19" w:rsidRDefault="00000000">
      <w:pPr>
        <w:ind w:left="-5" w:right="1455"/>
      </w:pPr>
      <w:r>
        <w:t xml:space="preserve">imóveis ou quaisquer outras transferências de recursos feitas por entidades, por pessoas físicas ou por pessoas jurídicas, de direito público ou privado, governamentais ou não governamentais, municipais, estaduais, federais, nacionais ou internacionais; </w:t>
      </w:r>
    </w:p>
    <w:p w14:paraId="68026F83" w14:textId="77777777" w:rsidR="00232B19" w:rsidRDefault="00000000">
      <w:pPr>
        <w:spacing w:after="0" w:line="259" w:lineRule="auto"/>
        <w:ind w:left="1133" w:right="0" w:firstLine="0"/>
        <w:jc w:val="left"/>
      </w:pPr>
      <w:r>
        <w:t xml:space="preserve"> </w:t>
      </w:r>
    </w:p>
    <w:p w14:paraId="407CE176" w14:textId="77777777" w:rsidR="00232B19" w:rsidRDefault="00000000">
      <w:pPr>
        <w:numPr>
          <w:ilvl w:val="0"/>
          <w:numId w:val="7"/>
        </w:numPr>
        <w:ind w:right="1455" w:firstLine="1133"/>
      </w:pPr>
      <w:r>
        <w:t xml:space="preserve">doações específicas, ou a título de incentivos fiscais, na forma legal, feitas </w:t>
      </w:r>
    </w:p>
    <w:p w14:paraId="11E242CA" w14:textId="77777777" w:rsidR="00232B19" w:rsidRDefault="00000000">
      <w:pPr>
        <w:ind w:left="-5" w:right="1455"/>
      </w:pPr>
      <w:r>
        <w:t xml:space="preserve">por contribuintes de impostos; </w:t>
      </w:r>
    </w:p>
    <w:p w14:paraId="3028E779" w14:textId="77777777" w:rsidR="00232B19" w:rsidRDefault="00000000">
      <w:pPr>
        <w:spacing w:after="0" w:line="259" w:lineRule="auto"/>
        <w:ind w:left="1133" w:right="0" w:firstLine="0"/>
        <w:jc w:val="left"/>
      </w:pPr>
      <w:r>
        <w:t xml:space="preserve"> </w:t>
      </w:r>
    </w:p>
    <w:p w14:paraId="2C44C741" w14:textId="77777777" w:rsidR="00232B19" w:rsidRDefault="00000000">
      <w:pPr>
        <w:numPr>
          <w:ilvl w:val="0"/>
          <w:numId w:val="7"/>
        </w:numPr>
        <w:ind w:right="1455" w:firstLine="1133"/>
      </w:pPr>
      <w:r>
        <w:t xml:space="preserve">recursos resultantes de convênios, acordos ou outros ajustes, destinados a </w:t>
      </w:r>
    </w:p>
    <w:p w14:paraId="659CC83A" w14:textId="77777777" w:rsidR="00232B19" w:rsidRDefault="00000000">
      <w:pPr>
        <w:ind w:left="-5" w:right="1455"/>
      </w:pPr>
      <w:r>
        <w:t xml:space="preserve">programas, projetos e ou serviços de promoção, proteção e defesa dos direitos do idoso, firmados pelo Município de Araxá, ou com sua interveniência, por instituições ou entidades públicas ou privadas, governamentais ou não governamentais, municipais, estaduais, federais, nacionais ou internacionais; </w:t>
      </w:r>
    </w:p>
    <w:p w14:paraId="4ABA3B14" w14:textId="77777777" w:rsidR="00232B19" w:rsidRDefault="00000000">
      <w:pPr>
        <w:spacing w:after="0" w:line="259" w:lineRule="auto"/>
        <w:ind w:left="1133" w:right="0" w:firstLine="0"/>
        <w:jc w:val="left"/>
      </w:pPr>
      <w:r>
        <w:t xml:space="preserve"> </w:t>
      </w:r>
    </w:p>
    <w:p w14:paraId="65793838" w14:textId="77777777" w:rsidR="00232B19" w:rsidRDefault="00000000">
      <w:pPr>
        <w:numPr>
          <w:ilvl w:val="0"/>
          <w:numId w:val="7"/>
        </w:numPr>
        <w:ind w:right="1455" w:firstLine="1133"/>
      </w:pPr>
      <w:r>
        <w:t xml:space="preserve">transferências do Fundo Nacional dos Direitos e Proteção do Idoso; </w:t>
      </w:r>
    </w:p>
    <w:p w14:paraId="766EA0E5" w14:textId="77777777" w:rsidR="00232B19" w:rsidRDefault="00000000">
      <w:pPr>
        <w:spacing w:after="0" w:line="259" w:lineRule="auto"/>
        <w:ind w:left="1133" w:right="0" w:firstLine="0"/>
        <w:jc w:val="left"/>
      </w:pPr>
      <w:r>
        <w:t xml:space="preserve"> </w:t>
      </w:r>
    </w:p>
    <w:p w14:paraId="0D1F6842" w14:textId="77777777" w:rsidR="00232B19" w:rsidRDefault="00000000">
      <w:pPr>
        <w:numPr>
          <w:ilvl w:val="0"/>
          <w:numId w:val="7"/>
        </w:numPr>
        <w:ind w:right="1455" w:firstLine="1133"/>
      </w:pPr>
      <w:r>
        <w:t xml:space="preserve">rendimentos ou acréscimos oriundos de aplicações de recursos do próprio Fundo; </w:t>
      </w:r>
    </w:p>
    <w:p w14:paraId="08EF5138" w14:textId="77777777" w:rsidR="00232B19" w:rsidRDefault="00000000">
      <w:pPr>
        <w:spacing w:after="0" w:line="259" w:lineRule="auto"/>
        <w:ind w:left="1133" w:right="0" w:firstLine="0"/>
        <w:jc w:val="left"/>
      </w:pPr>
      <w:r>
        <w:t xml:space="preserve"> </w:t>
      </w:r>
    </w:p>
    <w:p w14:paraId="600B8F62" w14:textId="77777777" w:rsidR="00232B19" w:rsidRDefault="00000000">
      <w:pPr>
        <w:numPr>
          <w:ilvl w:val="0"/>
          <w:numId w:val="7"/>
        </w:numPr>
        <w:ind w:right="1455" w:firstLine="1133"/>
      </w:pPr>
      <w:r>
        <w:t xml:space="preserve">recursos de outras fontes, que legalmente se destinem ao Fundo, ou se </w:t>
      </w:r>
    </w:p>
    <w:p w14:paraId="36888BBA" w14:textId="77777777" w:rsidR="00232B19" w:rsidRDefault="00000000">
      <w:pPr>
        <w:ind w:left="-5" w:right="1455"/>
      </w:pPr>
      <w:r>
        <w:t xml:space="preserve">constituam em receita do mesmo; </w:t>
      </w:r>
    </w:p>
    <w:p w14:paraId="2F653257" w14:textId="77777777" w:rsidR="00232B19" w:rsidRDefault="00000000">
      <w:pPr>
        <w:spacing w:after="0" w:line="259" w:lineRule="auto"/>
        <w:ind w:left="1133" w:right="0" w:firstLine="0"/>
        <w:jc w:val="left"/>
      </w:pPr>
      <w:r>
        <w:t xml:space="preserve"> </w:t>
      </w:r>
    </w:p>
    <w:p w14:paraId="5849104A" w14:textId="77777777" w:rsidR="00232B19" w:rsidRDefault="00000000">
      <w:pPr>
        <w:numPr>
          <w:ilvl w:val="0"/>
          <w:numId w:val="7"/>
        </w:numPr>
        <w:ind w:right="1455" w:firstLine="1133"/>
      </w:pPr>
      <w:r>
        <w:t xml:space="preserve">outras receitas diversas. </w:t>
      </w:r>
    </w:p>
    <w:p w14:paraId="0602DB2D" w14:textId="77777777" w:rsidR="00232B19" w:rsidRDefault="00000000">
      <w:pPr>
        <w:spacing w:after="0" w:line="259" w:lineRule="auto"/>
        <w:ind w:left="1133" w:right="0" w:firstLine="0"/>
        <w:jc w:val="left"/>
      </w:pPr>
      <w:r>
        <w:t xml:space="preserve"> </w:t>
      </w:r>
    </w:p>
    <w:p w14:paraId="369EFD3A" w14:textId="77777777" w:rsidR="00232B19" w:rsidRDefault="00000000">
      <w:pPr>
        <w:ind w:left="-5" w:right="1455"/>
      </w:pPr>
      <w:r>
        <w:rPr>
          <w:b/>
        </w:rPr>
        <w:t xml:space="preserve">Art. 19. </w:t>
      </w:r>
      <w:r>
        <w:t xml:space="preserve">Os recursos do FUNDIPI serão aplicados em conformidade com os princípios e as diretrizes da política municipal da pessoa idosa, e serão destinados exclusivamente para a manutenção, o financiamento ou o custeio de despesas relacionadas a: </w:t>
      </w:r>
    </w:p>
    <w:p w14:paraId="0C657689" w14:textId="77777777" w:rsidR="00232B19" w:rsidRDefault="00000000">
      <w:pPr>
        <w:spacing w:after="0" w:line="259" w:lineRule="auto"/>
        <w:ind w:left="1133" w:right="0" w:firstLine="0"/>
        <w:jc w:val="left"/>
      </w:pPr>
      <w:r>
        <w:t xml:space="preserve"> </w:t>
      </w:r>
    </w:p>
    <w:p w14:paraId="2B811ECB" w14:textId="77777777" w:rsidR="00232B19" w:rsidRDefault="00000000">
      <w:pPr>
        <w:numPr>
          <w:ilvl w:val="0"/>
          <w:numId w:val="8"/>
        </w:numPr>
        <w:ind w:left="1661" w:right="1455" w:hanging="528"/>
      </w:pPr>
      <w:r>
        <w:t xml:space="preserve">- </w:t>
      </w:r>
      <w:proofErr w:type="gramStart"/>
      <w:r>
        <w:t>ações</w:t>
      </w:r>
      <w:proofErr w:type="gramEnd"/>
      <w:r>
        <w:t xml:space="preserve">, projetos e programas destinados à proteção, à promoção e à defesa </w:t>
      </w:r>
    </w:p>
    <w:p w14:paraId="13870DFE" w14:textId="77777777" w:rsidR="00232B19" w:rsidRDefault="00000000">
      <w:pPr>
        <w:ind w:left="-5" w:right="1455"/>
      </w:pPr>
      <w:r>
        <w:t xml:space="preserve">dos direitos da pessoa idosa; </w:t>
      </w:r>
    </w:p>
    <w:p w14:paraId="3F307E40" w14:textId="77777777" w:rsidR="00232B19" w:rsidRDefault="00000000">
      <w:pPr>
        <w:spacing w:after="0" w:line="259" w:lineRule="auto"/>
        <w:ind w:left="1133" w:right="0" w:firstLine="0"/>
        <w:jc w:val="left"/>
      </w:pPr>
      <w:r>
        <w:t xml:space="preserve"> </w:t>
      </w:r>
    </w:p>
    <w:p w14:paraId="426820D6" w14:textId="77777777" w:rsidR="00232B19" w:rsidRDefault="00000000">
      <w:pPr>
        <w:numPr>
          <w:ilvl w:val="0"/>
          <w:numId w:val="8"/>
        </w:numPr>
        <w:ind w:left="1661" w:right="1455" w:hanging="528"/>
      </w:pPr>
      <w:r>
        <w:t xml:space="preserve">- </w:t>
      </w:r>
      <w:proofErr w:type="gramStart"/>
      <w:r>
        <w:t>ações</w:t>
      </w:r>
      <w:proofErr w:type="gramEnd"/>
      <w:r>
        <w:t xml:space="preserve">, projetos, programas e serviços complementares e articulados com as </w:t>
      </w:r>
    </w:p>
    <w:p w14:paraId="2FC08570" w14:textId="77777777" w:rsidR="00232B19" w:rsidRDefault="00000000">
      <w:pPr>
        <w:ind w:left="-5" w:right="1455"/>
      </w:pPr>
      <w:r>
        <w:t xml:space="preserve">políticas públicas que tenham como beneficiária direta a pessoa idosa; </w:t>
      </w:r>
    </w:p>
    <w:p w14:paraId="07CBEF69" w14:textId="77777777" w:rsidR="00232B19" w:rsidRDefault="00000000">
      <w:pPr>
        <w:spacing w:after="0" w:line="259" w:lineRule="auto"/>
        <w:ind w:left="1133" w:right="0" w:firstLine="0"/>
        <w:jc w:val="left"/>
      </w:pPr>
      <w:r>
        <w:t xml:space="preserve"> </w:t>
      </w:r>
    </w:p>
    <w:p w14:paraId="35AC3AD4" w14:textId="77777777" w:rsidR="00232B19" w:rsidRDefault="00000000">
      <w:pPr>
        <w:numPr>
          <w:ilvl w:val="0"/>
          <w:numId w:val="8"/>
        </w:numPr>
        <w:ind w:left="1661" w:right="1455" w:hanging="528"/>
      </w:pPr>
      <w:r>
        <w:t xml:space="preserve">- </w:t>
      </w:r>
      <w:proofErr w:type="gramStart"/>
      <w:r>
        <w:t>ações</w:t>
      </w:r>
      <w:proofErr w:type="gramEnd"/>
      <w:r>
        <w:t xml:space="preserve">, projetos e programas que promovam o acesso das pessoas idosas </w:t>
      </w:r>
    </w:p>
    <w:p w14:paraId="2B59ACE3" w14:textId="77777777" w:rsidR="00232B19" w:rsidRDefault="00000000">
      <w:pPr>
        <w:ind w:left="-5" w:right="1455"/>
      </w:pPr>
      <w:r>
        <w:lastRenderedPageBreak/>
        <w:t xml:space="preserve">às atividades de esporte, cultura, turismo e lazer; </w:t>
      </w:r>
    </w:p>
    <w:p w14:paraId="2A4A3A16" w14:textId="77777777" w:rsidR="00232B19" w:rsidRDefault="00000000">
      <w:pPr>
        <w:spacing w:after="0" w:line="259" w:lineRule="auto"/>
        <w:ind w:left="1133" w:right="0" w:firstLine="0"/>
        <w:jc w:val="left"/>
      </w:pPr>
      <w:r>
        <w:rPr>
          <w:b/>
        </w:rPr>
        <w:t xml:space="preserve"> </w:t>
      </w:r>
    </w:p>
    <w:p w14:paraId="7CA32B9D" w14:textId="77777777" w:rsidR="00232B19" w:rsidRDefault="00000000">
      <w:pPr>
        <w:numPr>
          <w:ilvl w:val="0"/>
          <w:numId w:val="8"/>
        </w:numPr>
        <w:ind w:left="1661" w:right="1455" w:hanging="528"/>
      </w:pPr>
      <w:r>
        <w:t xml:space="preserve">- </w:t>
      </w:r>
      <w:proofErr w:type="gramStart"/>
      <w:r>
        <w:t>melhoria</w:t>
      </w:r>
      <w:proofErr w:type="gramEnd"/>
      <w:r>
        <w:t xml:space="preserve"> da acessibilidade para a população idosa nos ambientes </w:t>
      </w:r>
    </w:p>
    <w:p w14:paraId="1ACD2D22" w14:textId="77777777" w:rsidR="00232B19" w:rsidRDefault="00000000">
      <w:pPr>
        <w:ind w:left="-5" w:right="1455"/>
      </w:pPr>
      <w:r>
        <w:t xml:space="preserve">institucionais;       </w:t>
      </w:r>
    </w:p>
    <w:p w14:paraId="4C493802" w14:textId="77777777" w:rsidR="00232B19" w:rsidRDefault="00000000">
      <w:pPr>
        <w:spacing w:after="0" w:line="259" w:lineRule="auto"/>
        <w:ind w:left="1133" w:right="0" w:firstLine="0"/>
        <w:jc w:val="left"/>
      </w:pPr>
      <w:r>
        <w:t xml:space="preserve"> </w:t>
      </w:r>
    </w:p>
    <w:p w14:paraId="2FF68995" w14:textId="77777777" w:rsidR="00232B19" w:rsidRDefault="00000000">
      <w:pPr>
        <w:numPr>
          <w:ilvl w:val="0"/>
          <w:numId w:val="8"/>
        </w:numPr>
        <w:ind w:left="1661" w:right="1455" w:hanging="528"/>
      </w:pPr>
      <w:r>
        <w:t xml:space="preserve">- </w:t>
      </w:r>
      <w:proofErr w:type="gramStart"/>
      <w:r>
        <w:t>campanhas</w:t>
      </w:r>
      <w:proofErr w:type="gramEnd"/>
      <w:r>
        <w:t xml:space="preserve"> de utilidade pública destinadas à promoção, à proteção e à </w:t>
      </w:r>
    </w:p>
    <w:p w14:paraId="2008DF57" w14:textId="77777777" w:rsidR="00232B19" w:rsidRDefault="00000000">
      <w:pPr>
        <w:ind w:left="-5" w:right="1455"/>
      </w:pPr>
      <w:r>
        <w:t xml:space="preserve">defesa dos direitos da pessoa idosa; </w:t>
      </w:r>
    </w:p>
    <w:p w14:paraId="0F6CC7A7" w14:textId="77777777" w:rsidR="00232B19" w:rsidRDefault="00000000">
      <w:pPr>
        <w:spacing w:after="0" w:line="259" w:lineRule="auto"/>
        <w:ind w:left="1133" w:right="0" w:firstLine="0"/>
        <w:jc w:val="left"/>
      </w:pPr>
      <w:r>
        <w:rPr>
          <w:b/>
        </w:rPr>
        <w:t xml:space="preserve"> </w:t>
      </w:r>
    </w:p>
    <w:p w14:paraId="5B340A3D" w14:textId="77777777" w:rsidR="00232B19" w:rsidRDefault="00000000">
      <w:pPr>
        <w:numPr>
          <w:ilvl w:val="0"/>
          <w:numId w:val="8"/>
        </w:numPr>
        <w:ind w:left="1661" w:right="1455" w:hanging="528"/>
      </w:pPr>
      <w:r>
        <w:t xml:space="preserve">- </w:t>
      </w:r>
      <w:proofErr w:type="gramStart"/>
      <w:r>
        <w:t>monitoramento e avaliação</w:t>
      </w:r>
      <w:proofErr w:type="gramEnd"/>
      <w:r>
        <w:t xml:space="preserve"> de ações, projetos, programas e serviços </w:t>
      </w:r>
    </w:p>
    <w:p w14:paraId="7679A551" w14:textId="77777777" w:rsidR="00232B19" w:rsidRDefault="00000000">
      <w:pPr>
        <w:ind w:left="-5" w:right="1455"/>
      </w:pPr>
      <w:r>
        <w:t xml:space="preserve">destinados à população idosa; </w:t>
      </w:r>
    </w:p>
    <w:p w14:paraId="33C8087E" w14:textId="77777777" w:rsidR="00232B19" w:rsidRDefault="00000000">
      <w:pPr>
        <w:spacing w:after="0" w:line="259" w:lineRule="auto"/>
        <w:ind w:left="1133" w:right="0" w:firstLine="0"/>
        <w:jc w:val="left"/>
      </w:pPr>
      <w:r>
        <w:rPr>
          <w:b/>
        </w:rPr>
        <w:t xml:space="preserve"> </w:t>
      </w:r>
    </w:p>
    <w:p w14:paraId="1BFA8B30" w14:textId="77777777" w:rsidR="00232B19" w:rsidRDefault="00000000">
      <w:pPr>
        <w:numPr>
          <w:ilvl w:val="0"/>
          <w:numId w:val="8"/>
        </w:numPr>
        <w:ind w:left="1661" w:right="1455" w:hanging="528"/>
      </w:pPr>
      <w:r>
        <w:t xml:space="preserve">- </w:t>
      </w:r>
      <w:proofErr w:type="gramStart"/>
      <w:r>
        <w:t>estudos</w:t>
      </w:r>
      <w:proofErr w:type="gramEnd"/>
      <w:r>
        <w:t xml:space="preserve">, estatísticas e pesquisas na área do envelhecimento; </w:t>
      </w:r>
    </w:p>
    <w:p w14:paraId="75BA79DD" w14:textId="77777777" w:rsidR="00232B19" w:rsidRDefault="00000000">
      <w:pPr>
        <w:spacing w:after="0" w:line="259" w:lineRule="auto"/>
        <w:ind w:left="1133" w:right="0" w:firstLine="0"/>
        <w:jc w:val="left"/>
      </w:pPr>
      <w:r>
        <w:t xml:space="preserve"> </w:t>
      </w:r>
      <w:r>
        <w:tab/>
        <w:t xml:space="preserve"> </w:t>
      </w:r>
    </w:p>
    <w:p w14:paraId="0DE213CA" w14:textId="77777777" w:rsidR="00232B19" w:rsidRDefault="00000000">
      <w:pPr>
        <w:numPr>
          <w:ilvl w:val="0"/>
          <w:numId w:val="8"/>
        </w:numPr>
        <w:ind w:left="1661" w:right="1455" w:hanging="528"/>
      </w:pPr>
      <w:r>
        <w:t xml:space="preserve">- </w:t>
      </w:r>
      <w:proofErr w:type="gramStart"/>
      <w:r>
        <w:t>programas</w:t>
      </w:r>
      <w:proofErr w:type="gramEnd"/>
      <w:r>
        <w:t xml:space="preserve"> de capacitação e aperfeiçoamento de recursos humanos que </w:t>
      </w:r>
    </w:p>
    <w:p w14:paraId="351DF3A4" w14:textId="77777777" w:rsidR="00232B19" w:rsidRDefault="00000000">
      <w:pPr>
        <w:ind w:left="-5" w:right="1455"/>
      </w:pPr>
      <w:r>
        <w:t xml:space="preserve">tenham como foco as especificidades do atendimento à população idosa;   </w:t>
      </w:r>
    </w:p>
    <w:p w14:paraId="5918AA73" w14:textId="77777777" w:rsidR="00232B19" w:rsidRDefault="00000000">
      <w:pPr>
        <w:spacing w:after="0" w:line="259" w:lineRule="auto"/>
        <w:ind w:left="1133" w:right="0" w:firstLine="0"/>
        <w:jc w:val="left"/>
      </w:pPr>
      <w:r>
        <w:t xml:space="preserve"> </w:t>
      </w:r>
    </w:p>
    <w:p w14:paraId="224FEFBF" w14:textId="77777777" w:rsidR="00232B19" w:rsidRDefault="00000000">
      <w:pPr>
        <w:numPr>
          <w:ilvl w:val="0"/>
          <w:numId w:val="8"/>
        </w:numPr>
        <w:ind w:left="1661" w:right="1455" w:hanging="528"/>
      </w:pPr>
      <w:r>
        <w:t xml:space="preserve">- </w:t>
      </w:r>
      <w:proofErr w:type="gramStart"/>
      <w:r>
        <w:t>estruturação</w:t>
      </w:r>
      <w:proofErr w:type="gramEnd"/>
      <w:r>
        <w:t xml:space="preserve"> dos centros de cuidados diurnos e das entidades de </w:t>
      </w:r>
    </w:p>
    <w:p w14:paraId="6FAD306D" w14:textId="77777777" w:rsidR="00232B19" w:rsidRDefault="00000000">
      <w:pPr>
        <w:ind w:left="-5" w:right="1455"/>
      </w:pPr>
      <w:r>
        <w:t xml:space="preserve">atendimento à pessoa idosa;  </w:t>
      </w:r>
    </w:p>
    <w:p w14:paraId="6227AEB8" w14:textId="77777777" w:rsidR="00232B19" w:rsidRDefault="00000000">
      <w:pPr>
        <w:spacing w:after="0" w:line="259" w:lineRule="auto"/>
        <w:ind w:left="1133" w:right="0" w:firstLine="0"/>
        <w:jc w:val="left"/>
      </w:pPr>
      <w:r>
        <w:t xml:space="preserve"> </w:t>
      </w:r>
    </w:p>
    <w:p w14:paraId="2766C30E" w14:textId="77777777" w:rsidR="00232B19" w:rsidRDefault="00000000">
      <w:pPr>
        <w:numPr>
          <w:ilvl w:val="0"/>
          <w:numId w:val="8"/>
        </w:numPr>
        <w:ind w:left="1661" w:right="1455" w:hanging="528"/>
      </w:pPr>
      <w:r>
        <w:t xml:space="preserve">- </w:t>
      </w:r>
      <w:proofErr w:type="gramStart"/>
      <w:r>
        <w:t>realização</w:t>
      </w:r>
      <w:proofErr w:type="gramEnd"/>
      <w:r>
        <w:t xml:space="preserve"> de conferências e fóruns municipais dos direitos da pessoa </w:t>
      </w:r>
    </w:p>
    <w:p w14:paraId="2C55AD61" w14:textId="77777777" w:rsidR="00232B19" w:rsidRDefault="00000000">
      <w:pPr>
        <w:ind w:left="-5" w:right="1455"/>
      </w:pPr>
      <w:r>
        <w:t xml:space="preserve">idosa; e       </w:t>
      </w:r>
    </w:p>
    <w:p w14:paraId="6DE92C0A" w14:textId="77777777" w:rsidR="00232B19" w:rsidRDefault="00000000">
      <w:pPr>
        <w:spacing w:after="0" w:line="259" w:lineRule="auto"/>
        <w:ind w:left="1133" w:right="0" w:firstLine="0"/>
        <w:jc w:val="left"/>
      </w:pPr>
      <w:r>
        <w:t xml:space="preserve"> </w:t>
      </w:r>
    </w:p>
    <w:p w14:paraId="254B789D" w14:textId="77777777" w:rsidR="00232B19" w:rsidRDefault="00000000">
      <w:pPr>
        <w:numPr>
          <w:ilvl w:val="0"/>
          <w:numId w:val="8"/>
        </w:numPr>
        <w:ind w:left="1661" w:right="1455" w:hanging="528"/>
      </w:pPr>
      <w:r>
        <w:t xml:space="preserve">- </w:t>
      </w:r>
      <w:proofErr w:type="gramStart"/>
      <w:r>
        <w:t>monitoramento</w:t>
      </w:r>
      <w:proofErr w:type="gramEnd"/>
      <w:r>
        <w:t xml:space="preserve"> local das ações, dos projetos e dos programas que tenham </w:t>
      </w:r>
    </w:p>
    <w:p w14:paraId="5B5EF7F9" w14:textId="77777777" w:rsidR="00232B19" w:rsidRDefault="00000000">
      <w:pPr>
        <w:ind w:left="-5" w:right="1455"/>
      </w:pPr>
      <w:proofErr w:type="gramStart"/>
      <w:r>
        <w:t>recebido recursos</w:t>
      </w:r>
      <w:proofErr w:type="gramEnd"/>
      <w:r>
        <w:t xml:space="preserve"> do FUNDIPI, quando necessário. </w:t>
      </w:r>
    </w:p>
    <w:p w14:paraId="655BFC99" w14:textId="77777777" w:rsidR="00232B19" w:rsidRDefault="00000000">
      <w:pPr>
        <w:spacing w:after="0" w:line="259" w:lineRule="auto"/>
        <w:ind w:left="567" w:right="0" w:firstLine="0"/>
        <w:jc w:val="left"/>
      </w:pPr>
      <w:r>
        <w:rPr>
          <w:b/>
        </w:rPr>
        <w:t xml:space="preserve"> </w:t>
      </w:r>
    </w:p>
    <w:p w14:paraId="14F65E10" w14:textId="77777777" w:rsidR="00232B19" w:rsidRDefault="00000000">
      <w:pPr>
        <w:ind w:left="-15" w:right="1455" w:firstLine="567"/>
      </w:pPr>
      <w:r>
        <w:rPr>
          <w:b/>
        </w:rPr>
        <w:t>Parágrafo único.</w:t>
      </w:r>
      <w:r>
        <w:t xml:space="preserve">  É vedado o pagamento de servidores ou empregados públicos federais, estaduais, distritais ou municipais com recursos provenientes do Fundo Municipal dos Direitos e Proteção da Pessoa Idosa. </w:t>
      </w:r>
    </w:p>
    <w:p w14:paraId="4A83558B" w14:textId="77777777" w:rsidR="00232B19" w:rsidRDefault="00000000">
      <w:pPr>
        <w:spacing w:after="0" w:line="259" w:lineRule="auto"/>
        <w:ind w:left="1133" w:right="0" w:firstLine="0"/>
        <w:jc w:val="left"/>
      </w:pPr>
      <w:r>
        <w:rPr>
          <w:b/>
        </w:rPr>
        <w:t xml:space="preserve"> </w:t>
      </w:r>
    </w:p>
    <w:p w14:paraId="2B758525" w14:textId="77777777" w:rsidR="00232B19" w:rsidRDefault="00000000">
      <w:pPr>
        <w:ind w:left="-5" w:right="1455"/>
      </w:pPr>
      <w:r>
        <w:rPr>
          <w:b/>
        </w:rPr>
        <w:t xml:space="preserve">Art. 20 - </w:t>
      </w:r>
      <w:r>
        <w:t xml:space="preserve">Os recursos do FUNDIPI, de que trata o art. 18 desta Lei, serão obrigatoriamente depositados e mantidos em estabelecimento financeiro oficial. </w:t>
      </w:r>
    </w:p>
    <w:p w14:paraId="5681B980" w14:textId="77777777" w:rsidR="00232B19" w:rsidRDefault="00000000">
      <w:pPr>
        <w:spacing w:after="0" w:line="259" w:lineRule="auto"/>
        <w:ind w:left="1133" w:right="0" w:firstLine="0"/>
        <w:jc w:val="left"/>
      </w:pPr>
      <w:r>
        <w:rPr>
          <w:b/>
        </w:rPr>
        <w:t xml:space="preserve"> </w:t>
      </w:r>
    </w:p>
    <w:p w14:paraId="49B65444" w14:textId="77777777" w:rsidR="00232B19" w:rsidRDefault="00000000">
      <w:pPr>
        <w:ind w:left="-5" w:right="1455"/>
      </w:pPr>
      <w:r>
        <w:rPr>
          <w:b/>
        </w:rPr>
        <w:t xml:space="preserve">Art. 21 - </w:t>
      </w:r>
      <w:r>
        <w:t xml:space="preserve">O Fundo Municipal dos Direitos e Proteção da Pessoa Idosa constitui-se unidade orçamentária específica, e sua execução orçamentária e financeira observará as normas regulares de contabilidade pública, e a relativa a licitações e contratos, e estará sujeita ao efetivo controle dos órgãos próprios de controle interno do Poder Executivo, sendo que a receita e a aplicação dos respectivos recursos serão, semestralmente, objeto de informação ao Conselho. </w:t>
      </w:r>
    </w:p>
    <w:p w14:paraId="72CB9CB3" w14:textId="77777777" w:rsidR="00232B19" w:rsidRDefault="00000000">
      <w:pPr>
        <w:spacing w:after="0" w:line="259" w:lineRule="auto"/>
        <w:ind w:left="1133" w:right="0" w:firstLine="0"/>
        <w:jc w:val="left"/>
      </w:pPr>
      <w:r>
        <w:rPr>
          <w:b/>
        </w:rPr>
        <w:t xml:space="preserve"> </w:t>
      </w:r>
    </w:p>
    <w:p w14:paraId="084783BB" w14:textId="77777777" w:rsidR="00232B19" w:rsidRDefault="00000000">
      <w:pPr>
        <w:ind w:left="-5" w:right="1455"/>
      </w:pPr>
      <w:r>
        <w:rPr>
          <w:b/>
        </w:rPr>
        <w:t xml:space="preserve">Art. 22 - </w:t>
      </w:r>
      <w:r>
        <w:t xml:space="preserve">O exercício financeiro do Fundo Municipal dos Direitos e Proteção da Pessoa Idosa coincidirá com o ano civil. </w:t>
      </w:r>
    </w:p>
    <w:p w14:paraId="3A95446C" w14:textId="77777777" w:rsidR="00232B19" w:rsidRDefault="00000000">
      <w:pPr>
        <w:spacing w:after="0" w:line="259" w:lineRule="auto"/>
        <w:ind w:left="1133" w:right="0" w:firstLine="0"/>
        <w:jc w:val="left"/>
      </w:pPr>
      <w:r>
        <w:rPr>
          <w:b/>
        </w:rPr>
        <w:t xml:space="preserve"> </w:t>
      </w:r>
    </w:p>
    <w:p w14:paraId="0B6EB283" w14:textId="77777777" w:rsidR="00232B19" w:rsidRDefault="00000000">
      <w:pPr>
        <w:ind w:left="-5" w:right="1455"/>
      </w:pPr>
      <w:r>
        <w:rPr>
          <w:b/>
        </w:rPr>
        <w:t xml:space="preserve">Art. 23 - </w:t>
      </w:r>
      <w:r>
        <w:t xml:space="preserve">O saldo positivo do Fundo Municipal dos Direitos e Proteção da Pessoa Idosa, apurado em balanço, em cada exercício financeiro, será transferido para o exercício seguinte, a crédito do mesmo Fundo. </w:t>
      </w:r>
    </w:p>
    <w:p w14:paraId="30C305CF" w14:textId="77777777" w:rsidR="00232B19" w:rsidRDefault="00000000">
      <w:pPr>
        <w:spacing w:after="0" w:line="259" w:lineRule="auto"/>
        <w:ind w:left="1133" w:right="0" w:firstLine="0"/>
        <w:jc w:val="left"/>
      </w:pPr>
      <w:r>
        <w:rPr>
          <w:b/>
        </w:rPr>
        <w:lastRenderedPageBreak/>
        <w:t xml:space="preserve"> </w:t>
      </w:r>
    </w:p>
    <w:p w14:paraId="44C2B535" w14:textId="77777777" w:rsidR="00232B19" w:rsidRDefault="00000000">
      <w:pPr>
        <w:ind w:left="-5" w:right="1455"/>
      </w:pPr>
      <w:r>
        <w:rPr>
          <w:b/>
        </w:rPr>
        <w:t xml:space="preserve">Art. 24 - </w:t>
      </w:r>
      <w:r>
        <w:t xml:space="preserve">A administração operacional e contábil do Fundo Municipal dos Direitos e Proteção da Pessoa Idosa será feita pela Secretaria Municipal de Ação Social, sendo vedada qualquer movimentação de recursos sem autorização expressa do plenário do Conselho Municipal dos Direitos da Pessoa Idosa de Araxá. </w:t>
      </w:r>
    </w:p>
    <w:p w14:paraId="7CAE9861" w14:textId="77777777" w:rsidR="00232B19" w:rsidRDefault="00000000">
      <w:pPr>
        <w:spacing w:after="0" w:line="259" w:lineRule="auto"/>
        <w:ind w:left="1133" w:right="0" w:firstLine="0"/>
        <w:jc w:val="left"/>
      </w:pPr>
      <w:r>
        <w:t xml:space="preserve"> </w:t>
      </w:r>
    </w:p>
    <w:p w14:paraId="5118B12E" w14:textId="77777777" w:rsidR="00232B19" w:rsidRDefault="00000000">
      <w:pPr>
        <w:ind w:left="1143" w:right="1455"/>
      </w:pPr>
      <w:r>
        <w:rPr>
          <w:b/>
        </w:rPr>
        <w:t>§1º.</w:t>
      </w:r>
      <w:r>
        <w:t xml:space="preserve"> O Fundo Municipal dos Direitos e Proteção da Pessoa Idosa deve possuir </w:t>
      </w:r>
    </w:p>
    <w:p w14:paraId="3B5219F0" w14:textId="77777777" w:rsidR="00232B19" w:rsidRDefault="00000000">
      <w:pPr>
        <w:ind w:left="-5" w:right="1455"/>
      </w:pPr>
      <w:r>
        <w:t>personalidade jurídica própria, sendo inscrito no CNPJ na condição de matriz com natureza jurídica 133-3 (Fundo Público), conforme dispõe a instrução Normativa da Receita Federal nº 1.863 de 27 de dezembro de 2018</w:t>
      </w:r>
      <w:r>
        <w:rPr>
          <w:b/>
        </w:rPr>
        <w:t xml:space="preserve">. </w:t>
      </w:r>
    </w:p>
    <w:p w14:paraId="57B9D910" w14:textId="77777777" w:rsidR="00232B19" w:rsidRDefault="00000000">
      <w:pPr>
        <w:spacing w:after="0" w:line="259" w:lineRule="auto"/>
        <w:ind w:left="1133" w:right="0" w:firstLine="0"/>
        <w:jc w:val="left"/>
      </w:pPr>
      <w:r>
        <w:t xml:space="preserve"> </w:t>
      </w:r>
    </w:p>
    <w:p w14:paraId="0FC92297" w14:textId="77777777" w:rsidR="00232B19" w:rsidRDefault="00000000">
      <w:pPr>
        <w:ind w:left="1143" w:right="1455"/>
      </w:pPr>
      <w:r>
        <w:rPr>
          <w:b/>
        </w:rPr>
        <w:t>§2º.</w:t>
      </w:r>
      <w:r>
        <w:t xml:space="preserve"> Para garantir seu status orçamentário, administrativo e contábil </w:t>
      </w:r>
    </w:p>
    <w:p w14:paraId="3240C449" w14:textId="77777777" w:rsidR="00232B19" w:rsidRDefault="00000000">
      <w:pPr>
        <w:ind w:left="-5" w:right="1455"/>
      </w:pPr>
      <w:r>
        <w:t xml:space="preserve">diferenciado da Secretaria Municipal de Ação Social, o CNPJ do Fundo deverá possuir um número de controle próprio. </w:t>
      </w:r>
    </w:p>
    <w:p w14:paraId="79B6FEA8" w14:textId="77777777" w:rsidR="00232B19" w:rsidRDefault="00000000">
      <w:pPr>
        <w:spacing w:after="0" w:line="259" w:lineRule="auto"/>
        <w:ind w:left="1133" w:right="0" w:firstLine="0"/>
        <w:jc w:val="left"/>
      </w:pPr>
      <w:r>
        <w:t xml:space="preserve"> </w:t>
      </w:r>
    </w:p>
    <w:p w14:paraId="7C546093" w14:textId="77777777" w:rsidR="00232B19" w:rsidRDefault="00000000">
      <w:pPr>
        <w:ind w:left="1143" w:right="1455"/>
      </w:pPr>
      <w:r>
        <w:rPr>
          <w:b/>
        </w:rPr>
        <w:t>§3º.</w:t>
      </w:r>
      <w:r>
        <w:t xml:space="preserve"> O Fundo Municipal dos Direitos e Proteção da Pessoa Idosa deve </w:t>
      </w:r>
    </w:p>
    <w:p w14:paraId="4C09D6D2" w14:textId="77777777" w:rsidR="00232B19" w:rsidRDefault="00000000">
      <w:pPr>
        <w:ind w:left="-5" w:right="1455"/>
      </w:pPr>
      <w:r>
        <w:t xml:space="preserve">constituir unidade orçamentária própria e ser parte integrante do orçamento público. </w:t>
      </w:r>
    </w:p>
    <w:p w14:paraId="30831407" w14:textId="77777777" w:rsidR="00232B19" w:rsidRDefault="00000000">
      <w:pPr>
        <w:spacing w:after="0" w:line="259" w:lineRule="auto"/>
        <w:ind w:left="1133" w:right="0" w:firstLine="0"/>
        <w:jc w:val="left"/>
      </w:pPr>
      <w:r>
        <w:t xml:space="preserve"> </w:t>
      </w:r>
    </w:p>
    <w:p w14:paraId="2FA40CF0" w14:textId="77777777" w:rsidR="00232B19" w:rsidRDefault="00000000">
      <w:pPr>
        <w:ind w:left="1143" w:right="1455"/>
      </w:pPr>
      <w:r>
        <w:rPr>
          <w:b/>
        </w:rPr>
        <w:t>§4º.</w:t>
      </w:r>
      <w:r>
        <w:t xml:space="preserve"> Devem ser aplicadas à execução orçamentária do Fundo as mesmas </w:t>
      </w:r>
    </w:p>
    <w:p w14:paraId="43911619" w14:textId="77777777" w:rsidR="00232B19" w:rsidRDefault="00000000">
      <w:pPr>
        <w:ind w:left="-5" w:right="1455"/>
      </w:pPr>
      <w:r>
        <w:t xml:space="preserve">normas gerais que regem a execução orçamentária da União, dos Estados, do Distrito Federal e dos Municípios. </w:t>
      </w:r>
    </w:p>
    <w:p w14:paraId="30099ECA" w14:textId="77777777" w:rsidR="00232B19" w:rsidRDefault="00000000">
      <w:pPr>
        <w:spacing w:after="0" w:line="259" w:lineRule="auto"/>
        <w:ind w:left="1133" w:right="0" w:firstLine="0"/>
        <w:jc w:val="left"/>
      </w:pPr>
      <w:r>
        <w:t xml:space="preserve"> </w:t>
      </w:r>
    </w:p>
    <w:p w14:paraId="7C1D7FD3" w14:textId="77777777" w:rsidR="00232B19" w:rsidRDefault="00000000">
      <w:pPr>
        <w:ind w:left="1143" w:right="1455"/>
      </w:pPr>
      <w:r>
        <w:rPr>
          <w:b/>
        </w:rPr>
        <w:t>§5º.</w:t>
      </w:r>
      <w:r>
        <w:t xml:space="preserve"> O Conselho Municipal dos Direitos da Pessoa Idosa deverá assegurar que </w:t>
      </w:r>
    </w:p>
    <w:p w14:paraId="12BDB6B2" w14:textId="77777777" w:rsidR="00232B19" w:rsidRDefault="00000000">
      <w:pPr>
        <w:ind w:left="-5" w:right="1455"/>
      </w:pPr>
      <w:r>
        <w:t xml:space="preserve">estejam contempladas no ciclo orçamentário as demais condições e exigências para alocação dos recursos do Fundo Municipal dos Direitos e Proteção do Idoso, para o financiamento ou cofinanciamento dos programas de atendimento, executados por entidades públicas e privadas. </w:t>
      </w:r>
    </w:p>
    <w:p w14:paraId="131673A7" w14:textId="77777777" w:rsidR="00232B19" w:rsidRDefault="00000000">
      <w:pPr>
        <w:spacing w:after="0" w:line="259" w:lineRule="auto"/>
        <w:ind w:left="1133" w:right="0" w:firstLine="0"/>
        <w:jc w:val="left"/>
      </w:pPr>
      <w:r>
        <w:t xml:space="preserve"> </w:t>
      </w:r>
    </w:p>
    <w:p w14:paraId="5F5F8EDB" w14:textId="77777777" w:rsidR="00232B19" w:rsidRDefault="00000000">
      <w:pPr>
        <w:ind w:left="-5" w:right="1455"/>
      </w:pPr>
      <w:r>
        <w:rPr>
          <w:b/>
        </w:rPr>
        <w:t>Art. 25</w:t>
      </w:r>
      <w:r>
        <w:t xml:space="preserve"> - O Prefeito Municipal, através de Decreto, deverá nomear os servidores públicos, indicados pelo Secretário Municipal de Ação Social, que irão compor a Equipe Gestora do Fundo Municipal dos Direitos e Proteção da Pessoa Idosa, os quais serão designados para, em conjunto, movimentarem as contas correntes mantidas pelo Fundo Municipal dos Direitos e Proteção da Pessoa Idosa. </w:t>
      </w:r>
    </w:p>
    <w:p w14:paraId="6FF84272" w14:textId="77777777" w:rsidR="00232B19" w:rsidRDefault="00000000">
      <w:pPr>
        <w:spacing w:after="0" w:line="259" w:lineRule="auto"/>
        <w:ind w:left="1133" w:right="0" w:firstLine="0"/>
        <w:jc w:val="left"/>
      </w:pPr>
      <w:r>
        <w:rPr>
          <w:b/>
        </w:rPr>
        <w:t xml:space="preserve"> </w:t>
      </w:r>
    </w:p>
    <w:p w14:paraId="2219F5EB" w14:textId="77777777" w:rsidR="00232B19" w:rsidRDefault="00000000">
      <w:pPr>
        <w:ind w:left="-5" w:right="1455"/>
      </w:pPr>
      <w:r>
        <w:rPr>
          <w:b/>
        </w:rPr>
        <w:t xml:space="preserve">Art. 26 - </w:t>
      </w:r>
      <w:r>
        <w:t>A aplicação dos recursos do Fundo Municipal dos Direitos e Proteção da Pessoa Idosa far-se-á diretamente, para órgão público ou organização da sociedade civil, através da deliberação do Conselho Municipal dos Direitos da Pessoa Idosa, obedecendo rigorosamente à legislação vigente.</w:t>
      </w:r>
      <w:r>
        <w:rPr>
          <w:b/>
        </w:rPr>
        <w:t xml:space="preserve"> </w:t>
      </w:r>
    </w:p>
    <w:p w14:paraId="58FBFE6E" w14:textId="77777777" w:rsidR="00232B19" w:rsidRDefault="00000000">
      <w:pPr>
        <w:spacing w:after="0" w:line="259" w:lineRule="auto"/>
        <w:ind w:left="1133" w:right="0" w:firstLine="0"/>
        <w:jc w:val="left"/>
      </w:pPr>
      <w:r>
        <w:t xml:space="preserve"> </w:t>
      </w:r>
    </w:p>
    <w:p w14:paraId="565C956E" w14:textId="77777777" w:rsidR="00232B19" w:rsidRDefault="00000000">
      <w:pPr>
        <w:pStyle w:val="Ttulo1"/>
        <w:ind w:right="1320"/>
      </w:pPr>
      <w:r>
        <w:t xml:space="preserve">CAPÍTULO V DAS DISPOSIÇÕES FINAIS </w:t>
      </w:r>
    </w:p>
    <w:p w14:paraId="38DD8423" w14:textId="77777777" w:rsidR="00232B19" w:rsidRDefault="00000000">
      <w:pPr>
        <w:spacing w:after="0" w:line="259" w:lineRule="auto"/>
        <w:ind w:left="1133" w:right="0" w:firstLine="0"/>
        <w:jc w:val="left"/>
      </w:pPr>
      <w:r>
        <w:rPr>
          <w:b/>
        </w:rPr>
        <w:t xml:space="preserve"> </w:t>
      </w:r>
    </w:p>
    <w:p w14:paraId="25231120" w14:textId="77777777" w:rsidR="00232B19" w:rsidRDefault="00000000">
      <w:pPr>
        <w:ind w:left="-5" w:right="1455"/>
      </w:pPr>
      <w:r>
        <w:rPr>
          <w:b/>
        </w:rPr>
        <w:t xml:space="preserve">Art. 27 </w:t>
      </w:r>
      <w:r>
        <w:t xml:space="preserve">– Todas e quaisquer funções exercidas no Conselho Municipal dos Direitos da Pessoa Idosa não serão remuneradas, a nenhum título, mas serão consideradas como de serviço público relevante. </w:t>
      </w:r>
    </w:p>
    <w:p w14:paraId="4D54CD5E" w14:textId="77777777" w:rsidR="00232B19" w:rsidRDefault="00000000">
      <w:pPr>
        <w:spacing w:after="0" w:line="259" w:lineRule="auto"/>
        <w:ind w:left="1133" w:right="0" w:firstLine="0"/>
        <w:jc w:val="left"/>
      </w:pPr>
      <w:r>
        <w:rPr>
          <w:b/>
        </w:rPr>
        <w:t xml:space="preserve"> </w:t>
      </w:r>
    </w:p>
    <w:p w14:paraId="495779B2" w14:textId="77777777" w:rsidR="00232B19" w:rsidRDefault="00000000">
      <w:pPr>
        <w:ind w:left="-5" w:right="1455"/>
      </w:pPr>
      <w:r>
        <w:rPr>
          <w:b/>
        </w:rPr>
        <w:lastRenderedPageBreak/>
        <w:t xml:space="preserve">Art. 28 </w:t>
      </w:r>
      <w:r>
        <w:t xml:space="preserve">– Ficam revogadas as Leis 3.492, de 04 de maio de 1999 e Lei 4.884, de 28 de abril de 2006. </w:t>
      </w:r>
    </w:p>
    <w:p w14:paraId="3BE486BE" w14:textId="77777777" w:rsidR="00232B19" w:rsidRDefault="00000000">
      <w:pPr>
        <w:spacing w:after="0" w:line="259" w:lineRule="auto"/>
        <w:ind w:left="0" w:right="0" w:firstLine="0"/>
        <w:jc w:val="left"/>
      </w:pPr>
      <w:r>
        <w:t xml:space="preserve"> </w:t>
      </w:r>
    </w:p>
    <w:p w14:paraId="49120223" w14:textId="77777777" w:rsidR="00232B19" w:rsidRDefault="00000000">
      <w:pPr>
        <w:ind w:left="-5" w:right="1455"/>
      </w:pPr>
      <w:r>
        <w:rPr>
          <w:b/>
        </w:rPr>
        <w:t>Art. 29</w:t>
      </w:r>
      <w:proofErr w:type="gramStart"/>
      <w:r>
        <w:rPr>
          <w:b/>
        </w:rPr>
        <w:t xml:space="preserve">- </w:t>
      </w:r>
      <w:r>
        <w:t xml:space="preserve"> Esta</w:t>
      </w:r>
      <w:proofErr w:type="gramEnd"/>
      <w:r>
        <w:t xml:space="preserve"> lei entra em vigor na data de sua publicação. </w:t>
      </w:r>
    </w:p>
    <w:p w14:paraId="52E8CDC2" w14:textId="77777777" w:rsidR="00232B19" w:rsidRDefault="00000000">
      <w:pPr>
        <w:spacing w:after="0" w:line="259" w:lineRule="auto"/>
        <w:ind w:left="0" w:right="0" w:firstLine="0"/>
        <w:jc w:val="left"/>
      </w:pPr>
      <w:r>
        <w:t xml:space="preserve"> </w:t>
      </w:r>
    </w:p>
    <w:p w14:paraId="482A6B89" w14:textId="77777777" w:rsidR="00232B19" w:rsidRDefault="00000000">
      <w:pPr>
        <w:spacing w:after="0" w:line="259" w:lineRule="auto"/>
        <w:ind w:left="0" w:right="0" w:firstLine="0"/>
        <w:jc w:val="left"/>
      </w:pPr>
      <w:r>
        <w:t xml:space="preserve"> </w:t>
      </w:r>
    </w:p>
    <w:p w14:paraId="1E6C3B5E" w14:textId="5068B3C5" w:rsidR="00232B19" w:rsidRDefault="00000000" w:rsidP="002E0D7B">
      <w:pPr>
        <w:spacing w:after="0" w:line="259" w:lineRule="auto"/>
        <w:ind w:left="0" w:right="1458" w:firstLine="0"/>
        <w:jc w:val="center"/>
      </w:pPr>
      <w:r>
        <w:t>Prefeitura Municipal de Araxá, 07 de abril de 2025.</w:t>
      </w:r>
    </w:p>
    <w:p w14:paraId="392E3B66" w14:textId="5BC57DB5" w:rsidR="00232B19" w:rsidRDefault="00232B19" w:rsidP="002E0D7B">
      <w:pPr>
        <w:spacing w:after="0" w:line="259" w:lineRule="auto"/>
        <w:ind w:left="0" w:right="0" w:firstLine="0"/>
        <w:jc w:val="center"/>
      </w:pPr>
    </w:p>
    <w:p w14:paraId="3DA97F03" w14:textId="77777777" w:rsidR="00232B19" w:rsidRDefault="00000000">
      <w:pPr>
        <w:spacing w:after="0" w:line="259" w:lineRule="auto"/>
        <w:ind w:left="0" w:right="0" w:firstLine="0"/>
        <w:jc w:val="left"/>
      </w:pPr>
      <w:r>
        <w:t xml:space="preserve"> </w:t>
      </w:r>
    </w:p>
    <w:p w14:paraId="2A7A7074" w14:textId="77777777" w:rsidR="00232B19" w:rsidRDefault="00000000">
      <w:pPr>
        <w:spacing w:after="0" w:line="259" w:lineRule="auto"/>
        <w:ind w:left="0" w:right="0" w:firstLine="0"/>
        <w:jc w:val="left"/>
      </w:pPr>
      <w:r>
        <w:t xml:space="preserve"> </w:t>
      </w:r>
    </w:p>
    <w:p w14:paraId="3638EE3A" w14:textId="77777777" w:rsidR="00232B19" w:rsidRDefault="00000000">
      <w:pPr>
        <w:spacing w:after="0" w:line="259" w:lineRule="auto"/>
        <w:ind w:left="0" w:right="0" w:firstLine="0"/>
        <w:jc w:val="left"/>
      </w:pPr>
      <w:r>
        <w:t xml:space="preserve"> </w:t>
      </w:r>
    </w:p>
    <w:p w14:paraId="411809FA" w14:textId="77777777" w:rsidR="00232B19" w:rsidRDefault="00000000">
      <w:pPr>
        <w:spacing w:after="0" w:line="259" w:lineRule="auto"/>
        <w:ind w:right="1471"/>
        <w:jc w:val="center"/>
      </w:pPr>
      <w:r>
        <w:rPr>
          <w:b/>
        </w:rPr>
        <w:t xml:space="preserve">RUBENS MAGELA DA SILVA </w:t>
      </w:r>
    </w:p>
    <w:p w14:paraId="52438CAB" w14:textId="77777777" w:rsidR="00232B19" w:rsidRDefault="00000000">
      <w:pPr>
        <w:spacing w:after="0" w:line="259" w:lineRule="auto"/>
        <w:ind w:right="1473"/>
        <w:jc w:val="center"/>
      </w:pPr>
      <w:r>
        <w:rPr>
          <w:b/>
        </w:rPr>
        <w:t xml:space="preserve">Prefeito Municipal de Araxá </w:t>
      </w:r>
    </w:p>
    <w:p w14:paraId="04785597" w14:textId="77777777" w:rsidR="00232B19" w:rsidRDefault="00000000">
      <w:pPr>
        <w:spacing w:after="0" w:line="259" w:lineRule="auto"/>
        <w:ind w:left="0" w:right="0" w:firstLine="0"/>
        <w:jc w:val="left"/>
      </w:pPr>
      <w:r>
        <w:t xml:space="preserve"> </w:t>
      </w:r>
    </w:p>
    <w:sectPr w:rsidR="00232B19">
      <w:headerReference w:type="even" r:id="rId11"/>
      <w:headerReference w:type="default" r:id="rId12"/>
      <w:headerReference w:type="first" r:id="rId13"/>
      <w:pgSz w:w="11904" w:h="16838"/>
      <w:pgMar w:top="2293" w:right="0" w:bottom="1024"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7A1C" w14:textId="77777777" w:rsidR="006C18F3" w:rsidRDefault="006C18F3">
      <w:pPr>
        <w:spacing w:after="0" w:line="240" w:lineRule="auto"/>
      </w:pPr>
      <w:r>
        <w:separator/>
      </w:r>
    </w:p>
  </w:endnote>
  <w:endnote w:type="continuationSeparator" w:id="0">
    <w:p w14:paraId="6A5ACD46" w14:textId="77777777" w:rsidR="006C18F3" w:rsidRDefault="006C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BAA3D" w14:textId="77777777" w:rsidR="006C18F3" w:rsidRDefault="006C18F3">
      <w:pPr>
        <w:spacing w:after="0" w:line="240" w:lineRule="auto"/>
      </w:pPr>
      <w:r>
        <w:separator/>
      </w:r>
    </w:p>
  </w:footnote>
  <w:footnote w:type="continuationSeparator" w:id="0">
    <w:p w14:paraId="279AFA54" w14:textId="77777777" w:rsidR="006C18F3" w:rsidRDefault="006C1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1203" w14:textId="77777777" w:rsidR="00232B19" w:rsidRDefault="00000000">
    <w:pPr>
      <w:spacing w:after="0" w:line="259" w:lineRule="auto"/>
      <w:ind w:left="0" w:right="1732" w:firstLine="0"/>
      <w:jc w:val="center"/>
    </w:pPr>
    <w:r>
      <w:rPr>
        <w:noProof/>
      </w:rPr>
      <w:drawing>
        <wp:anchor distT="0" distB="0" distL="114300" distR="114300" simplePos="0" relativeHeight="251658240" behindDoc="0" locked="0" layoutInCell="1" allowOverlap="0" wp14:anchorId="06525887" wp14:editId="201AE03A">
          <wp:simplePos x="0" y="0"/>
          <wp:positionH relativeFrom="page">
            <wp:posOffset>1078865</wp:posOffset>
          </wp:positionH>
          <wp:positionV relativeFrom="page">
            <wp:posOffset>457200</wp:posOffset>
          </wp:positionV>
          <wp:extent cx="646430" cy="64643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46430" cy="646430"/>
                  </a:xfrm>
                  <a:prstGeom prst="rect">
                    <a:avLst/>
                  </a:prstGeom>
                </pic:spPr>
              </pic:pic>
            </a:graphicData>
          </a:graphic>
        </wp:anchor>
      </w:drawing>
    </w:r>
    <w:r>
      <w:rPr>
        <w:rFonts w:ascii="Arial" w:eastAsia="Arial" w:hAnsi="Arial" w:cs="Arial"/>
        <w:sz w:val="36"/>
      </w:rPr>
      <w:t xml:space="preserve">PREFEITURA MUNICIPAL DE ARAXÁ </w:t>
    </w:r>
  </w:p>
  <w:p w14:paraId="51AEB7FC" w14:textId="77777777" w:rsidR="00232B19" w:rsidRDefault="00000000">
    <w:pPr>
      <w:spacing w:after="0" w:line="259" w:lineRule="auto"/>
      <w:ind w:left="0" w:right="120" w:firstLine="0"/>
      <w:jc w:val="center"/>
    </w:pPr>
    <w:r>
      <w:rPr>
        <w:rFonts w:ascii="Arial" w:eastAsia="Arial" w:hAnsi="Arial" w:cs="Arial"/>
        <w:sz w:val="18"/>
      </w:rPr>
      <w:t>ESTADO DE MINAS GERAIS</w:t>
    </w:r>
    <w:r>
      <w:rPr>
        <w:sz w:val="18"/>
      </w:rPr>
      <w:t xml:space="preserve"> </w:t>
    </w:r>
  </w:p>
  <w:p w14:paraId="36D50F8C" w14:textId="77777777" w:rsidR="00232B19" w:rsidRDefault="00000000">
    <w:pPr>
      <w:spacing w:after="18" w:line="259" w:lineRule="auto"/>
      <w:ind w:left="1018" w:right="0" w:firstLine="0"/>
      <w:jc w:val="left"/>
    </w:pPr>
    <w:r>
      <w:rPr>
        <w:sz w:val="16"/>
      </w:rPr>
      <w:t xml:space="preserve"> </w:t>
    </w:r>
  </w:p>
  <w:p w14:paraId="26C22EE6" w14:textId="77777777" w:rsidR="00232B19" w:rsidRDefault="00000000">
    <w:pPr>
      <w:spacing w:after="0" w:line="259" w:lineRule="auto"/>
      <w:ind w:left="0" w:right="0" w:firstLine="0"/>
      <w:jc w:val="left"/>
    </w:pPr>
    <w:r>
      <w:t xml:space="preserve"> </w:t>
    </w:r>
  </w:p>
  <w:p w14:paraId="028DFA83" w14:textId="77777777" w:rsidR="00232B19" w:rsidRDefault="00000000">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C6FC" w14:textId="77777777" w:rsidR="00232B19" w:rsidRDefault="00000000">
    <w:pPr>
      <w:spacing w:after="0" w:line="259" w:lineRule="auto"/>
      <w:ind w:left="0" w:right="1732" w:firstLine="0"/>
      <w:jc w:val="center"/>
    </w:pPr>
    <w:r>
      <w:rPr>
        <w:noProof/>
      </w:rPr>
      <w:drawing>
        <wp:anchor distT="0" distB="0" distL="114300" distR="114300" simplePos="0" relativeHeight="251659264" behindDoc="0" locked="0" layoutInCell="1" allowOverlap="0" wp14:anchorId="4218D8DA" wp14:editId="4E43FD7C">
          <wp:simplePos x="0" y="0"/>
          <wp:positionH relativeFrom="page">
            <wp:posOffset>1078865</wp:posOffset>
          </wp:positionH>
          <wp:positionV relativeFrom="page">
            <wp:posOffset>457200</wp:posOffset>
          </wp:positionV>
          <wp:extent cx="646430" cy="646430"/>
          <wp:effectExtent l="0" t="0" r="0" b="0"/>
          <wp:wrapSquare wrapText="bothSides"/>
          <wp:docPr id="1201935999"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46430" cy="646430"/>
                  </a:xfrm>
                  <a:prstGeom prst="rect">
                    <a:avLst/>
                  </a:prstGeom>
                </pic:spPr>
              </pic:pic>
            </a:graphicData>
          </a:graphic>
        </wp:anchor>
      </w:drawing>
    </w:r>
    <w:r>
      <w:rPr>
        <w:rFonts w:ascii="Arial" w:eastAsia="Arial" w:hAnsi="Arial" w:cs="Arial"/>
        <w:sz w:val="36"/>
      </w:rPr>
      <w:t xml:space="preserve">PREFEITURA MUNICIPAL DE ARAXÁ </w:t>
    </w:r>
  </w:p>
  <w:p w14:paraId="75B37CB2" w14:textId="77777777" w:rsidR="00232B19" w:rsidRDefault="00000000">
    <w:pPr>
      <w:spacing w:after="0" w:line="259" w:lineRule="auto"/>
      <w:ind w:left="0" w:right="120" w:firstLine="0"/>
      <w:jc w:val="center"/>
    </w:pPr>
    <w:r>
      <w:rPr>
        <w:rFonts w:ascii="Arial" w:eastAsia="Arial" w:hAnsi="Arial" w:cs="Arial"/>
        <w:sz w:val="18"/>
      </w:rPr>
      <w:t>ESTADO DE MINAS GERAIS</w:t>
    </w:r>
    <w:r>
      <w:rPr>
        <w:sz w:val="18"/>
      </w:rPr>
      <w:t xml:space="preserve"> </w:t>
    </w:r>
  </w:p>
  <w:p w14:paraId="01C3BFFD" w14:textId="77777777" w:rsidR="00232B19" w:rsidRDefault="00000000">
    <w:pPr>
      <w:spacing w:after="18" w:line="259" w:lineRule="auto"/>
      <w:ind w:left="1018" w:right="0" w:firstLine="0"/>
      <w:jc w:val="left"/>
    </w:pPr>
    <w:r>
      <w:rPr>
        <w:sz w:val="16"/>
      </w:rPr>
      <w:t xml:space="preserve"> </w:t>
    </w:r>
  </w:p>
  <w:p w14:paraId="4DA9022F" w14:textId="77777777" w:rsidR="00232B19" w:rsidRDefault="00000000">
    <w:pPr>
      <w:spacing w:after="0" w:line="259" w:lineRule="auto"/>
      <w:ind w:left="0" w:right="0" w:firstLine="0"/>
      <w:jc w:val="left"/>
    </w:pPr>
    <w:r>
      <w:t xml:space="preserve"> </w:t>
    </w:r>
  </w:p>
  <w:p w14:paraId="67C5A488" w14:textId="77777777" w:rsidR="00232B19" w:rsidRDefault="00000000">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92B3" w14:textId="77777777" w:rsidR="00232B19" w:rsidRDefault="00000000">
    <w:pPr>
      <w:spacing w:after="0" w:line="259" w:lineRule="auto"/>
      <w:ind w:left="0" w:right="1732" w:firstLine="0"/>
      <w:jc w:val="center"/>
    </w:pPr>
    <w:r>
      <w:rPr>
        <w:noProof/>
      </w:rPr>
      <w:drawing>
        <wp:anchor distT="0" distB="0" distL="114300" distR="114300" simplePos="0" relativeHeight="251660288" behindDoc="0" locked="0" layoutInCell="1" allowOverlap="0" wp14:anchorId="2160532B" wp14:editId="0763594A">
          <wp:simplePos x="0" y="0"/>
          <wp:positionH relativeFrom="page">
            <wp:posOffset>1078865</wp:posOffset>
          </wp:positionH>
          <wp:positionV relativeFrom="page">
            <wp:posOffset>457200</wp:posOffset>
          </wp:positionV>
          <wp:extent cx="646430" cy="646430"/>
          <wp:effectExtent l="0" t="0" r="0" b="0"/>
          <wp:wrapSquare wrapText="bothSides"/>
          <wp:docPr id="1019255404"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46430" cy="646430"/>
                  </a:xfrm>
                  <a:prstGeom prst="rect">
                    <a:avLst/>
                  </a:prstGeom>
                </pic:spPr>
              </pic:pic>
            </a:graphicData>
          </a:graphic>
        </wp:anchor>
      </w:drawing>
    </w:r>
    <w:r>
      <w:rPr>
        <w:rFonts w:ascii="Arial" w:eastAsia="Arial" w:hAnsi="Arial" w:cs="Arial"/>
        <w:sz w:val="36"/>
      </w:rPr>
      <w:t xml:space="preserve">PREFEITURA MUNICIPAL DE ARAXÁ </w:t>
    </w:r>
  </w:p>
  <w:p w14:paraId="69DAA1CF" w14:textId="77777777" w:rsidR="00232B19" w:rsidRDefault="00000000">
    <w:pPr>
      <w:spacing w:after="0" w:line="259" w:lineRule="auto"/>
      <w:ind w:left="0" w:right="120" w:firstLine="0"/>
      <w:jc w:val="center"/>
    </w:pPr>
    <w:r>
      <w:rPr>
        <w:rFonts w:ascii="Arial" w:eastAsia="Arial" w:hAnsi="Arial" w:cs="Arial"/>
        <w:sz w:val="18"/>
      </w:rPr>
      <w:t>ESTADO DE MINAS GERAIS</w:t>
    </w:r>
    <w:r>
      <w:rPr>
        <w:sz w:val="18"/>
      </w:rPr>
      <w:t xml:space="preserve"> </w:t>
    </w:r>
  </w:p>
  <w:p w14:paraId="037E78AA" w14:textId="77777777" w:rsidR="00232B19" w:rsidRDefault="00000000">
    <w:pPr>
      <w:spacing w:after="18" w:line="259" w:lineRule="auto"/>
      <w:ind w:left="1018" w:right="0" w:firstLine="0"/>
      <w:jc w:val="left"/>
    </w:pPr>
    <w:r>
      <w:rPr>
        <w:sz w:val="16"/>
      </w:rPr>
      <w:t xml:space="preserve"> </w:t>
    </w:r>
  </w:p>
  <w:p w14:paraId="25E7CBE7" w14:textId="77777777" w:rsidR="00232B19" w:rsidRDefault="00000000">
    <w:pPr>
      <w:spacing w:after="0" w:line="259" w:lineRule="auto"/>
      <w:ind w:left="0" w:right="0" w:firstLine="0"/>
      <w:jc w:val="left"/>
    </w:pPr>
    <w:r>
      <w:t xml:space="preserve"> </w:t>
    </w:r>
  </w:p>
  <w:p w14:paraId="488634F5" w14:textId="77777777" w:rsidR="00232B19" w:rsidRDefault="00000000">
    <w:pPr>
      <w:spacing w:after="0"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9A0"/>
    <w:multiLevelType w:val="hybridMultilevel"/>
    <w:tmpl w:val="9E744B12"/>
    <w:lvl w:ilvl="0" w:tplc="6052BCE6">
      <w:start w:val="1"/>
      <w:numFmt w:val="upperRoman"/>
      <w:lvlText w:val="%1"/>
      <w:lvlJc w:val="left"/>
      <w:pPr>
        <w:ind w:left="1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08657F6">
      <w:start w:val="1"/>
      <w:numFmt w:val="lowerLetter"/>
      <w:lvlText w:val="%2"/>
      <w:lvlJc w:val="left"/>
      <w:pPr>
        <w:ind w:left="2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1442DA">
      <w:start w:val="1"/>
      <w:numFmt w:val="lowerRoman"/>
      <w:lvlText w:val="%3"/>
      <w:lvlJc w:val="left"/>
      <w:pPr>
        <w:ind w:left="2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9CA31A">
      <w:start w:val="1"/>
      <w:numFmt w:val="decimal"/>
      <w:lvlText w:val="%4"/>
      <w:lvlJc w:val="left"/>
      <w:pPr>
        <w:ind w:left="3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6CED22">
      <w:start w:val="1"/>
      <w:numFmt w:val="lowerLetter"/>
      <w:lvlText w:val="%5"/>
      <w:lvlJc w:val="left"/>
      <w:pPr>
        <w:ind w:left="43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FE49A8">
      <w:start w:val="1"/>
      <w:numFmt w:val="lowerRoman"/>
      <w:lvlText w:val="%6"/>
      <w:lvlJc w:val="left"/>
      <w:pPr>
        <w:ind w:left="5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A605A8">
      <w:start w:val="1"/>
      <w:numFmt w:val="decimal"/>
      <w:lvlText w:val="%7"/>
      <w:lvlJc w:val="left"/>
      <w:pPr>
        <w:ind w:left="5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92094A2">
      <w:start w:val="1"/>
      <w:numFmt w:val="lowerLetter"/>
      <w:lvlText w:val="%8"/>
      <w:lvlJc w:val="left"/>
      <w:pPr>
        <w:ind w:left="6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3CFDDA">
      <w:start w:val="1"/>
      <w:numFmt w:val="lowerRoman"/>
      <w:lvlText w:val="%9"/>
      <w:lvlJc w:val="left"/>
      <w:pPr>
        <w:ind w:left="7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5C51D3"/>
    <w:multiLevelType w:val="hybridMultilevel"/>
    <w:tmpl w:val="C016C320"/>
    <w:lvl w:ilvl="0" w:tplc="3E5E1844">
      <w:start w:val="1"/>
      <w:numFmt w:val="upperRoman"/>
      <w:lvlText w:val="%1."/>
      <w:lvlJc w:val="left"/>
      <w:pPr>
        <w:ind w:left="16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5248F2">
      <w:start w:val="1"/>
      <w:numFmt w:val="lowerLetter"/>
      <w:lvlText w:val="%2"/>
      <w:lvlJc w:val="left"/>
      <w:pPr>
        <w:ind w:left="2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DC541E">
      <w:start w:val="1"/>
      <w:numFmt w:val="lowerRoman"/>
      <w:lvlText w:val="%3"/>
      <w:lvlJc w:val="left"/>
      <w:pPr>
        <w:ind w:left="2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B22ED8">
      <w:start w:val="1"/>
      <w:numFmt w:val="decimal"/>
      <w:lvlText w:val="%4"/>
      <w:lvlJc w:val="left"/>
      <w:pPr>
        <w:ind w:left="3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F8E108">
      <w:start w:val="1"/>
      <w:numFmt w:val="lowerLetter"/>
      <w:lvlText w:val="%5"/>
      <w:lvlJc w:val="left"/>
      <w:pPr>
        <w:ind w:left="43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EC90EE">
      <w:start w:val="1"/>
      <w:numFmt w:val="lowerRoman"/>
      <w:lvlText w:val="%6"/>
      <w:lvlJc w:val="left"/>
      <w:pPr>
        <w:ind w:left="5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F02C060">
      <w:start w:val="1"/>
      <w:numFmt w:val="decimal"/>
      <w:lvlText w:val="%7"/>
      <w:lvlJc w:val="left"/>
      <w:pPr>
        <w:ind w:left="5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C508E24">
      <w:start w:val="1"/>
      <w:numFmt w:val="lowerLetter"/>
      <w:lvlText w:val="%8"/>
      <w:lvlJc w:val="left"/>
      <w:pPr>
        <w:ind w:left="6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6867D6">
      <w:start w:val="1"/>
      <w:numFmt w:val="lowerRoman"/>
      <w:lvlText w:val="%9"/>
      <w:lvlJc w:val="left"/>
      <w:pPr>
        <w:ind w:left="7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6D3263"/>
    <w:multiLevelType w:val="hybridMultilevel"/>
    <w:tmpl w:val="8CB6C3C0"/>
    <w:lvl w:ilvl="0" w:tplc="3E50FA0C">
      <w:start w:val="1"/>
      <w:numFmt w:val="lowerLetter"/>
      <w:lvlText w:val="%1)"/>
      <w:lvlJc w:val="left"/>
      <w:pPr>
        <w:ind w:left="1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063B52">
      <w:start w:val="1"/>
      <w:numFmt w:val="lowerLetter"/>
      <w:lvlText w:val="%2"/>
      <w:lvlJc w:val="left"/>
      <w:pPr>
        <w:ind w:left="2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D09734">
      <w:start w:val="1"/>
      <w:numFmt w:val="lowerRoman"/>
      <w:lvlText w:val="%3"/>
      <w:lvlJc w:val="left"/>
      <w:pPr>
        <w:ind w:left="2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E699A6">
      <w:start w:val="1"/>
      <w:numFmt w:val="decimal"/>
      <w:lvlText w:val="%4"/>
      <w:lvlJc w:val="left"/>
      <w:pPr>
        <w:ind w:left="3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1678A6">
      <w:start w:val="1"/>
      <w:numFmt w:val="lowerLetter"/>
      <w:lvlText w:val="%5"/>
      <w:lvlJc w:val="left"/>
      <w:pPr>
        <w:ind w:left="43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5C9D98">
      <w:start w:val="1"/>
      <w:numFmt w:val="lowerRoman"/>
      <w:lvlText w:val="%6"/>
      <w:lvlJc w:val="left"/>
      <w:pPr>
        <w:ind w:left="5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F224CC">
      <w:start w:val="1"/>
      <w:numFmt w:val="decimal"/>
      <w:lvlText w:val="%7"/>
      <w:lvlJc w:val="left"/>
      <w:pPr>
        <w:ind w:left="5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ED63BA0">
      <w:start w:val="1"/>
      <w:numFmt w:val="lowerLetter"/>
      <w:lvlText w:val="%8"/>
      <w:lvlJc w:val="left"/>
      <w:pPr>
        <w:ind w:left="6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2A4964">
      <w:start w:val="1"/>
      <w:numFmt w:val="lowerRoman"/>
      <w:lvlText w:val="%9"/>
      <w:lvlJc w:val="left"/>
      <w:pPr>
        <w:ind w:left="7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7F5FA5"/>
    <w:multiLevelType w:val="hybridMultilevel"/>
    <w:tmpl w:val="0CDCB188"/>
    <w:lvl w:ilvl="0" w:tplc="4B707C3C">
      <w:start w:val="1"/>
      <w:numFmt w:val="upperRoman"/>
      <w:lvlText w:val="%1"/>
      <w:lvlJc w:val="left"/>
      <w:pPr>
        <w:ind w:left="1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789AC4">
      <w:start w:val="1"/>
      <w:numFmt w:val="lowerLetter"/>
      <w:lvlText w:val="%2"/>
      <w:lvlJc w:val="left"/>
      <w:pPr>
        <w:ind w:left="2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9EFB9A">
      <w:start w:val="1"/>
      <w:numFmt w:val="lowerRoman"/>
      <w:lvlText w:val="%3"/>
      <w:lvlJc w:val="left"/>
      <w:pPr>
        <w:ind w:left="2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A0BF1A">
      <w:start w:val="1"/>
      <w:numFmt w:val="decimal"/>
      <w:lvlText w:val="%4"/>
      <w:lvlJc w:val="left"/>
      <w:pPr>
        <w:ind w:left="3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069F8E">
      <w:start w:val="1"/>
      <w:numFmt w:val="lowerLetter"/>
      <w:lvlText w:val="%5"/>
      <w:lvlJc w:val="left"/>
      <w:pPr>
        <w:ind w:left="43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EE6FFE">
      <w:start w:val="1"/>
      <w:numFmt w:val="lowerRoman"/>
      <w:lvlText w:val="%6"/>
      <w:lvlJc w:val="left"/>
      <w:pPr>
        <w:ind w:left="5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2CD198">
      <w:start w:val="1"/>
      <w:numFmt w:val="decimal"/>
      <w:lvlText w:val="%7"/>
      <w:lvlJc w:val="left"/>
      <w:pPr>
        <w:ind w:left="5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F23952">
      <w:start w:val="1"/>
      <w:numFmt w:val="lowerLetter"/>
      <w:lvlText w:val="%8"/>
      <w:lvlJc w:val="left"/>
      <w:pPr>
        <w:ind w:left="6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E4C1CCE">
      <w:start w:val="1"/>
      <w:numFmt w:val="lowerRoman"/>
      <w:lvlText w:val="%9"/>
      <w:lvlJc w:val="left"/>
      <w:pPr>
        <w:ind w:left="7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BC7D95"/>
    <w:multiLevelType w:val="hybridMultilevel"/>
    <w:tmpl w:val="159EC5AC"/>
    <w:lvl w:ilvl="0" w:tplc="F8B4DD18">
      <w:start w:val="1"/>
      <w:numFmt w:val="upperRoman"/>
      <w:lvlText w:val="%1."/>
      <w:lvlJc w:val="left"/>
      <w:pPr>
        <w:ind w:left="15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1E7B7C">
      <w:start w:val="1"/>
      <w:numFmt w:val="lowerLetter"/>
      <w:lvlText w:val="%2"/>
      <w:lvlJc w:val="left"/>
      <w:pPr>
        <w:ind w:left="2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A1071A4">
      <w:start w:val="1"/>
      <w:numFmt w:val="lowerRoman"/>
      <w:lvlText w:val="%3"/>
      <w:lvlJc w:val="left"/>
      <w:pPr>
        <w:ind w:left="2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ACE826E">
      <w:start w:val="1"/>
      <w:numFmt w:val="decimal"/>
      <w:lvlText w:val="%4"/>
      <w:lvlJc w:val="left"/>
      <w:pPr>
        <w:ind w:left="3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54604C">
      <w:start w:val="1"/>
      <w:numFmt w:val="lowerLetter"/>
      <w:lvlText w:val="%5"/>
      <w:lvlJc w:val="left"/>
      <w:pPr>
        <w:ind w:left="43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C65A3E">
      <w:start w:val="1"/>
      <w:numFmt w:val="lowerRoman"/>
      <w:lvlText w:val="%6"/>
      <w:lvlJc w:val="left"/>
      <w:pPr>
        <w:ind w:left="5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23A9376">
      <w:start w:val="1"/>
      <w:numFmt w:val="decimal"/>
      <w:lvlText w:val="%7"/>
      <w:lvlJc w:val="left"/>
      <w:pPr>
        <w:ind w:left="5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5A06FEA">
      <w:start w:val="1"/>
      <w:numFmt w:val="lowerLetter"/>
      <w:lvlText w:val="%8"/>
      <w:lvlJc w:val="left"/>
      <w:pPr>
        <w:ind w:left="6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488EF0">
      <w:start w:val="1"/>
      <w:numFmt w:val="lowerRoman"/>
      <w:lvlText w:val="%9"/>
      <w:lvlJc w:val="left"/>
      <w:pPr>
        <w:ind w:left="7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B45F91"/>
    <w:multiLevelType w:val="hybridMultilevel"/>
    <w:tmpl w:val="F3C44394"/>
    <w:lvl w:ilvl="0" w:tplc="E464960E">
      <w:start w:val="1"/>
      <w:numFmt w:val="upperRoman"/>
      <w:lvlText w:val="%1"/>
      <w:lvlJc w:val="left"/>
      <w:pPr>
        <w:ind w:left="14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2EA616">
      <w:start w:val="1"/>
      <w:numFmt w:val="lowerLetter"/>
      <w:lvlText w:val="%2"/>
      <w:lvlJc w:val="left"/>
      <w:pPr>
        <w:ind w:left="2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74B504">
      <w:start w:val="1"/>
      <w:numFmt w:val="lowerRoman"/>
      <w:lvlText w:val="%3"/>
      <w:lvlJc w:val="left"/>
      <w:pPr>
        <w:ind w:left="2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6AC5C46">
      <w:start w:val="1"/>
      <w:numFmt w:val="decimal"/>
      <w:lvlText w:val="%4"/>
      <w:lvlJc w:val="left"/>
      <w:pPr>
        <w:ind w:left="3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04C9DE">
      <w:start w:val="1"/>
      <w:numFmt w:val="lowerLetter"/>
      <w:lvlText w:val="%5"/>
      <w:lvlJc w:val="left"/>
      <w:pPr>
        <w:ind w:left="43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66FB66">
      <w:start w:val="1"/>
      <w:numFmt w:val="lowerRoman"/>
      <w:lvlText w:val="%6"/>
      <w:lvlJc w:val="left"/>
      <w:pPr>
        <w:ind w:left="5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D961740">
      <w:start w:val="1"/>
      <w:numFmt w:val="decimal"/>
      <w:lvlText w:val="%7"/>
      <w:lvlJc w:val="left"/>
      <w:pPr>
        <w:ind w:left="5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9461AB4">
      <w:start w:val="1"/>
      <w:numFmt w:val="lowerLetter"/>
      <w:lvlText w:val="%8"/>
      <w:lvlJc w:val="left"/>
      <w:pPr>
        <w:ind w:left="6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62C110A">
      <w:start w:val="1"/>
      <w:numFmt w:val="lowerRoman"/>
      <w:lvlText w:val="%9"/>
      <w:lvlJc w:val="left"/>
      <w:pPr>
        <w:ind w:left="7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8E42CA"/>
    <w:multiLevelType w:val="hybridMultilevel"/>
    <w:tmpl w:val="E22EA32C"/>
    <w:lvl w:ilvl="0" w:tplc="5A0A9AE4">
      <w:start w:val="1"/>
      <w:numFmt w:val="upperRoman"/>
      <w:lvlText w:val="%1."/>
      <w:lvlJc w:val="left"/>
      <w:pPr>
        <w:ind w:left="5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26E08C">
      <w:start w:val="1"/>
      <w:numFmt w:val="lowerLetter"/>
      <w:lvlText w:val="%2"/>
      <w:lvlJc w:val="left"/>
      <w:pPr>
        <w:ind w:left="2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27CC8AA">
      <w:start w:val="1"/>
      <w:numFmt w:val="lowerRoman"/>
      <w:lvlText w:val="%3"/>
      <w:lvlJc w:val="left"/>
      <w:pPr>
        <w:ind w:left="2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6ECAE1E">
      <w:start w:val="1"/>
      <w:numFmt w:val="decimal"/>
      <w:lvlText w:val="%4"/>
      <w:lvlJc w:val="left"/>
      <w:pPr>
        <w:ind w:left="3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0D6A2C0">
      <w:start w:val="1"/>
      <w:numFmt w:val="lowerLetter"/>
      <w:lvlText w:val="%5"/>
      <w:lvlJc w:val="left"/>
      <w:pPr>
        <w:ind w:left="43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B223D0">
      <w:start w:val="1"/>
      <w:numFmt w:val="lowerRoman"/>
      <w:lvlText w:val="%6"/>
      <w:lvlJc w:val="left"/>
      <w:pPr>
        <w:ind w:left="5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EC3616">
      <w:start w:val="1"/>
      <w:numFmt w:val="decimal"/>
      <w:lvlText w:val="%7"/>
      <w:lvlJc w:val="left"/>
      <w:pPr>
        <w:ind w:left="5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008A82E">
      <w:start w:val="1"/>
      <w:numFmt w:val="lowerLetter"/>
      <w:lvlText w:val="%8"/>
      <w:lvlJc w:val="left"/>
      <w:pPr>
        <w:ind w:left="6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C4C30C">
      <w:start w:val="1"/>
      <w:numFmt w:val="lowerRoman"/>
      <w:lvlText w:val="%9"/>
      <w:lvlJc w:val="left"/>
      <w:pPr>
        <w:ind w:left="7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92E6A4B"/>
    <w:multiLevelType w:val="hybridMultilevel"/>
    <w:tmpl w:val="03E6D6DA"/>
    <w:lvl w:ilvl="0" w:tplc="E26CD662">
      <w:start w:val="3"/>
      <w:numFmt w:val="upperRoman"/>
      <w:lvlText w:val="%1."/>
      <w:lvlJc w:val="left"/>
      <w:pPr>
        <w:ind w:left="15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DC5630">
      <w:start w:val="1"/>
      <w:numFmt w:val="lowerLetter"/>
      <w:lvlText w:val="%2"/>
      <w:lvlJc w:val="left"/>
      <w:pPr>
        <w:ind w:left="2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7AC95DC">
      <w:start w:val="1"/>
      <w:numFmt w:val="lowerRoman"/>
      <w:lvlText w:val="%3"/>
      <w:lvlJc w:val="left"/>
      <w:pPr>
        <w:ind w:left="2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E8F3D6">
      <w:start w:val="1"/>
      <w:numFmt w:val="decimal"/>
      <w:lvlText w:val="%4"/>
      <w:lvlJc w:val="left"/>
      <w:pPr>
        <w:ind w:left="3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021DF6">
      <w:start w:val="1"/>
      <w:numFmt w:val="lowerLetter"/>
      <w:lvlText w:val="%5"/>
      <w:lvlJc w:val="left"/>
      <w:pPr>
        <w:ind w:left="43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2BC5B7A">
      <w:start w:val="1"/>
      <w:numFmt w:val="lowerRoman"/>
      <w:lvlText w:val="%6"/>
      <w:lvlJc w:val="left"/>
      <w:pPr>
        <w:ind w:left="5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9ECC822">
      <w:start w:val="1"/>
      <w:numFmt w:val="decimal"/>
      <w:lvlText w:val="%7"/>
      <w:lvlJc w:val="left"/>
      <w:pPr>
        <w:ind w:left="5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4825CA">
      <w:start w:val="1"/>
      <w:numFmt w:val="lowerLetter"/>
      <w:lvlText w:val="%8"/>
      <w:lvlJc w:val="left"/>
      <w:pPr>
        <w:ind w:left="6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9ADACC">
      <w:start w:val="1"/>
      <w:numFmt w:val="lowerRoman"/>
      <w:lvlText w:val="%9"/>
      <w:lvlJc w:val="left"/>
      <w:pPr>
        <w:ind w:left="7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410585994">
    <w:abstractNumId w:val="5"/>
  </w:num>
  <w:num w:numId="2" w16cid:durableId="468715352">
    <w:abstractNumId w:val="3"/>
  </w:num>
  <w:num w:numId="3" w16cid:durableId="391390350">
    <w:abstractNumId w:val="1"/>
  </w:num>
  <w:num w:numId="4" w16cid:durableId="1029991232">
    <w:abstractNumId w:val="6"/>
  </w:num>
  <w:num w:numId="5" w16cid:durableId="1345404578">
    <w:abstractNumId w:val="7"/>
  </w:num>
  <w:num w:numId="6" w16cid:durableId="1979408838">
    <w:abstractNumId w:val="4"/>
  </w:num>
  <w:num w:numId="7" w16cid:durableId="1280531356">
    <w:abstractNumId w:val="2"/>
  </w:num>
  <w:num w:numId="8" w16cid:durableId="198793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B19"/>
    <w:rsid w:val="00232B19"/>
    <w:rsid w:val="002E0D7B"/>
    <w:rsid w:val="004D17F4"/>
    <w:rsid w:val="006C18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98E43"/>
  <w15:docId w15:val="{6777864D-69D9-4784-A177-17679E12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right="1470"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line="259" w:lineRule="auto"/>
      <w:ind w:left="10" w:hanging="10"/>
      <w:jc w:val="center"/>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eismunicipais.com.br/a/sc/s/santa-rosa-do-sul/lei-ordinaria/2024/134/1335/lei-ordinaria-n-1335-2024-dispoe-sobre-a-politica-municipal-do-idoso-cria-o-fundo-municipal-do-idoso-e-o-conselho-municipal-dos-direitos-do-idoso-revoga-a-lei-municipal-e-da-outras-providencia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eismunicipais.com.br/a/sc/s/santa-rosa-do-sul/lei-ordinaria/2024/134/1335/lei-ordinaria-n-1335-2024-dispoe-sobre-a-politica-municipal-do-idoso-cria-o-fundo-municipal-do-idoso-e-o-conselho-municipal-dos-direitos-do-idoso-revoga-a-lei-municipal-e-da-outras-providencia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nalto.gov.br/ccivil_03/leis/2003/l10.741.htm" TargetMode="External"/><Relationship Id="rId4" Type="http://schemas.openxmlformats.org/officeDocument/2006/relationships/webSettings" Target="webSettings.xml"/><Relationship Id="rId9" Type="http://schemas.openxmlformats.org/officeDocument/2006/relationships/hyperlink" Target="http://www.planalto.gov.br/ccivil_03/leis/2003/l10.741.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2985</Words>
  <Characters>16123</Characters>
  <Application>Microsoft Office Word</Application>
  <DocSecurity>0</DocSecurity>
  <Lines>134</Lines>
  <Paragraphs>38</Paragraphs>
  <ScaleCrop>false</ScaleCrop>
  <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184/2011</dc:title>
  <dc:subject/>
  <dc:creator>drmuri</dc:creator>
  <cp:keywords/>
  <cp:lastModifiedBy>Cintia Alves</cp:lastModifiedBy>
  <cp:revision>2</cp:revision>
  <dcterms:created xsi:type="dcterms:W3CDTF">2025-04-08T16:20:00Z</dcterms:created>
  <dcterms:modified xsi:type="dcterms:W3CDTF">2025-04-08T16:20:00Z</dcterms:modified>
</cp:coreProperties>
</file>