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ACAE" w14:textId="77777777" w:rsidR="00E610EF" w:rsidRPr="001C3A34" w:rsidRDefault="00E610EF" w:rsidP="00AA2BFB">
      <w:pPr>
        <w:jc w:val="both"/>
        <w:rPr>
          <w:rFonts w:ascii="Times New Roman" w:hAnsi="Times New Roman" w:cs="Times New Roman"/>
        </w:rPr>
      </w:pPr>
    </w:p>
    <w:p w14:paraId="1BF0FEC4" w14:textId="6A16538C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  <w:r w:rsidRPr="001C3A34">
        <w:rPr>
          <w:rFonts w:ascii="Times New Roman" w:hAnsi="Times New Roman" w:cs="Times New Roman"/>
          <w:b/>
          <w:bCs/>
        </w:rPr>
        <w:t xml:space="preserve">PROJETO DE LEI Nº </w:t>
      </w:r>
      <w:r w:rsidR="001C3A34" w:rsidRPr="001C3A34">
        <w:rPr>
          <w:rFonts w:ascii="Times New Roman" w:hAnsi="Times New Roman" w:cs="Times New Roman"/>
          <w:b/>
          <w:bCs/>
        </w:rPr>
        <w:t>185</w:t>
      </w:r>
      <w:r w:rsidRPr="001C3A34">
        <w:rPr>
          <w:rFonts w:ascii="Times New Roman" w:hAnsi="Times New Roman" w:cs="Times New Roman"/>
          <w:b/>
          <w:bCs/>
        </w:rPr>
        <w:t>/2025</w:t>
      </w:r>
    </w:p>
    <w:p w14:paraId="0F237E7C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339ED604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622B8E27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1AD121D6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076A765B" w14:textId="617684CA" w:rsidR="00E610EF" w:rsidRPr="001C3A34" w:rsidRDefault="00E610EF" w:rsidP="00E610EF">
      <w:pPr>
        <w:ind w:left="3540"/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>Institui o Programa “Esporte para Todos” no Município de Araxá, garantindo o acesso gratuito e comunitário a espaços públicos esportivos, especialmente nos fins de semana e feriados, e dá outras providências.</w:t>
      </w:r>
    </w:p>
    <w:p w14:paraId="1A4B29AC" w14:textId="7C02ED74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3357624F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5853FDD9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569DD427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508A7031" w14:textId="52BAAE8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 xml:space="preserve">A </w:t>
      </w:r>
      <w:r w:rsidRPr="001C3A34">
        <w:rPr>
          <w:rFonts w:ascii="Times New Roman" w:hAnsi="Times New Roman" w:cs="Times New Roman"/>
          <w:b/>
          <w:bCs/>
        </w:rPr>
        <w:t>CÂMARA MUNICIPAL DE ARAXÁ</w:t>
      </w:r>
      <w:r w:rsidRPr="001C3A34">
        <w:rPr>
          <w:rFonts w:ascii="Times New Roman" w:hAnsi="Times New Roman" w:cs="Times New Roman"/>
        </w:rPr>
        <w:t xml:space="preserve"> por iniciativa do Vereador </w:t>
      </w:r>
      <w:proofErr w:type="spellStart"/>
      <w:r w:rsidRPr="001C3A34">
        <w:rPr>
          <w:rFonts w:ascii="Times New Roman" w:hAnsi="Times New Roman" w:cs="Times New Roman"/>
          <w:b/>
          <w:bCs/>
        </w:rPr>
        <w:t>Marciony</w:t>
      </w:r>
      <w:proofErr w:type="spellEnd"/>
      <w:r w:rsidRPr="001C3A34">
        <w:rPr>
          <w:rFonts w:ascii="Times New Roman" w:hAnsi="Times New Roman" w:cs="Times New Roman"/>
          <w:b/>
          <w:bCs/>
        </w:rPr>
        <w:t xml:space="preserve"> Sucesso</w:t>
      </w:r>
      <w:r w:rsidRPr="001C3A34">
        <w:rPr>
          <w:rFonts w:ascii="Times New Roman" w:hAnsi="Times New Roman" w:cs="Times New Roman"/>
        </w:rPr>
        <w:t>, com a Graça de Deus aprova, e eu, Prefeito Municipal, sanciono a seguinte Lei:</w:t>
      </w:r>
    </w:p>
    <w:p w14:paraId="514B1845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4663550B" w14:textId="5E57140F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 xml:space="preserve">Art. 1º </w:t>
      </w:r>
      <w:r w:rsidRPr="001C3A34">
        <w:rPr>
          <w:rFonts w:ascii="Times New Roman" w:hAnsi="Times New Roman" w:cs="Times New Roman"/>
        </w:rPr>
        <w:t>Fica instituído, no âmbito do Município de Araxá, o Programa “Esporte para Todos”, destinado a assegurar à população o acesso gratuito a espaços públicos esportivos e de lazer, especialmente nos fins de semana e feriados.</w:t>
      </w:r>
    </w:p>
    <w:p w14:paraId="1249E85C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79E4F075" w14:textId="77777777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 xml:space="preserve">Art. 2º </w:t>
      </w:r>
      <w:r w:rsidRPr="001C3A34">
        <w:rPr>
          <w:rFonts w:ascii="Times New Roman" w:hAnsi="Times New Roman" w:cs="Times New Roman"/>
        </w:rPr>
        <w:t>O programa compreende a disponibilização, para uso comunitário e não exclusivo, de:</w:t>
      </w:r>
      <w:r w:rsidRPr="001C3A34">
        <w:rPr>
          <w:rFonts w:ascii="Times New Roman" w:hAnsi="Times New Roman" w:cs="Times New Roman"/>
        </w:rPr>
        <w:br/>
      </w:r>
    </w:p>
    <w:p w14:paraId="478AE7A3" w14:textId="77777777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 xml:space="preserve">I – </w:t>
      </w:r>
      <w:proofErr w:type="gramStart"/>
      <w:r w:rsidRPr="001C3A34">
        <w:rPr>
          <w:rFonts w:ascii="Times New Roman" w:hAnsi="Times New Roman" w:cs="Times New Roman"/>
        </w:rPr>
        <w:t>quadras</w:t>
      </w:r>
      <w:proofErr w:type="gramEnd"/>
      <w:r w:rsidRPr="001C3A34">
        <w:rPr>
          <w:rFonts w:ascii="Times New Roman" w:hAnsi="Times New Roman" w:cs="Times New Roman"/>
        </w:rPr>
        <w:t xml:space="preserve"> poliesportivas;</w:t>
      </w:r>
      <w:r w:rsidRPr="001C3A34">
        <w:rPr>
          <w:rFonts w:ascii="Times New Roman" w:hAnsi="Times New Roman" w:cs="Times New Roman"/>
        </w:rPr>
        <w:br/>
      </w:r>
    </w:p>
    <w:p w14:paraId="103FC5F6" w14:textId="77777777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 xml:space="preserve">II – </w:t>
      </w:r>
      <w:proofErr w:type="gramStart"/>
      <w:r w:rsidRPr="001C3A34">
        <w:rPr>
          <w:rFonts w:ascii="Times New Roman" w:hAnsi="Times New Roman" w:cs="Times New Roman"/>
        </w:rPr>
        <w:t>ginásios</w:t>
      </w:r>
      <w:proofErr w:type="gramEnd"/>
      <w:r w:rsidRPr="001C3A34">
        <w:rPr>
          <w:rFonts w:ascii="Times New Roman" w:hAnsi="Times New Roman" w:cs="Times New Roman"/>
        </w:rPr>
        <w:t xml:space="preserve"> municipais;</w:t>
      </w:r>
      <w:r w:rsidRPr="001C3A34">
        <w:rPr>
          <w:rFonts w:ascii="Times New Roman" w:hAnsi="Times New Roman" w:cs="Times New Roman"/>
        </w:rPr>
        <w:br/>
      </w:r>
    </w:p>
    <w:p w14:paraId="2AA67AE8" w14:textId="77777777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 xml:space="preserve">III – campos de futebol e </w:t>
      </w:r>
      <w:proofErr w:type="spellStart"/>
      <w:r w:rsidRPr="001C3A34">
        <w:rPr>
          <w:rFonts w:ascii="Times New Roman" w:hAnsi="Times New Roman" w:cs="Times New Roman"/>
        </w:rPr>
        <w:t>society</w:t>
      </w:r>
      <w:proofErr w:type="spellEnd"/>
      <w:r w:rsidRPr="001C3A34">
        <w:rPr>
          <w:rFonts w:ascii="Times New Roman" w:hAnsi="Times New Roman" w:cs="Times New Roman"/>
        </w:rPr>
        <w:t>;</w:t>
      </w:r>
      <w:r w:rsidRPr="001C3A34">
        <w:rPr>
          <w:rFonts w:ascii="Times New Roman" w:hAnsi="Times New Roman" w:cs="Times New Roman"/>
        </w:rPr>
        <w:br/>
      </w:r>
    </w:p>
    <w:p w14:paraId="76B3B147" w14:textId="77777777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 xml:space="preserve">IV – </w:t>
      </w:r>
      <w:proofErr w:type="gramStart"/>
      <w:r w:rsidRPr="001C3A34">
        <w:rPr>
          <w:rFonts w:ascii="Times New Roman" w:hAnsi="Times New Roman" w:cs="Times New Roman"/>
        </w:rPr>
        <w:t>pistas</w:t>
      </w:r>
      <w:proofErr w:type="gramEnd"/>
      <w:r w:rsidRPr="001C3A34">
        <w:rPr>
          <w:rFonts w:ascii="Times New Roman" w:hAnsi="Times New Roman" w:cs="Times New Roman"/>
        </w:rPr>
        <w:t xml:space="preserve"> de caminhada e ciclismo;</w:t>
      </w:r>
      <w:r w:rsidRPr="001C3A34">
        <w:rPr>
          <w:rFonts w:ascii="Times New Roman" w:hAnsi="Times New Roman" w:cs="Times New Roman"/>
        </w:rPr>
        <w:br/>
      </w:r>
    </w:p>
    <w:p w14:paraId="457DA5BA" w14:textId="4FC5EA20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 xml:space="preserve">V – </w:t>
      </w:r>
      <w:proofErr w:type="gramStart"/>
      <w:r w:rsidRPr="001C3A34">
        <w:rPr>
          <w:rFonts w:ascii="Times New Roman" w:hAnsi="Times New Roman" w:cs="Times New Roman"/>
        </w:rPr>
        <w:t>praças</w:t>
      </w:r>
      <w:proofErr w:type="gramEnd"/>
      <w:r w:rsidRPr="001C3A34">
        <w:rPr>
          <w:rFonts w:ascii="Times New Roman" w:hAnsi="Times New Roman" w:cs="Times New Roman"/>
        </w:rPr>
        <w:t xml:space="preserve"> e demais áreas de lazer esportivo mantidas pelo Município.</w:t>
      </w:r>
    </w:p>
    <w:p w14:paraId="66CD59FE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0C019E5C" w14:textId="54FAC803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 xml:space="preserve">Art. 3º </w:t>
      </w:r>
      <w:r w:rsidRPr="001C3A34">
        <w:rPr>
          <w:rFonts w:ascii="Times New Roman" w:hAnsi="Times New Roman" w:cs="Times New Roman"/>
        </w:rPr>
        <w:t>O Poder Executivo, por meio da Secretaria competente, deverá assegurar que os equipamentos públicos esportivos listados no artigo anterior permaneçam abertos e acessíveis à comunidade, em especial:</w:t>
      </w:r>
      <w:r w:rsidRPr="001C3A34">
        <w:rPr>
          <w:rFonts w:ascii="Times New Roman" w:hAnsi="Times New Roman" w:cs="Times New Roman"/>
        </w:rPr>
        <w:br/>
        <w:t>I – aos sábados, domingos e feriados;</w:t>
      </w:r>
      <w:r w:rsidRPr="001C3A34">
        <w:rPr>
          <w:rFonts w:ascii="Times New Roman" w:hAnsi="Times New Roman" w:cs="Times New Roman"/>
        </w:rPr>
        <w:br/>
        <w:t>II – em horários ampliados, definidos em regulamento, de modo a contemplar a demanda da população.</w:t>
      </w:r>
    </w:p>
    <w:p w14:paraId="45F99929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3BD21FA8" w14:textId="06463EC6" w:rsidR="00E610EF" w:rsidRPr="001C3A34" w:rsidRDefault="00E610EF" w:rsidP="00E610EF">
      <w:pPr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>Art. 4</w:t>
      </w:r>
      <w:proofErr w:type="gramStart"/>
      <w:r w:rsidRPr="001C3A34">
        <w:rPr>
          <w:rFonts w:ascii="Times New Roman" w:hAnsi="Times New Roman" w:cs="Times New Roman"/>
          <w:b/>
          <w:bCs/>
        </w:rPr>
        <w:t xml:space="preserve">º  </w:t>
      </w:r>
      <w:r w:rsidRPr="001C3A34">
        <w:rPr>
          <w:rFonts w:ascii="Times New Roman" w:hAnsi="Times New Roman" w:cs="Times New Roman"/>
        </w:rPr>
        <w:t>A</w:t>
      </w:r>
      <w:proofErr w:type="gramEnd"/>
      <w:r w:rsidRPr="001C3A34">
        <w:rPr>
          <w:rFonts w:ascii="Times New Roman" w:hAnsi="Times New Roman" w:cs="Times New Roman"/>
        </w:rPr>
        <w:t xml:space="preserve"> utilização dos espaços deverá observar as seguintes diretrizes:</w:t>
      </w:r>
      <w:r w:rsidRPr="001C3A34">
        <w:rPr>
          <w:rFonts w:ascii="Times New Roman" w:hAnsi="Times New Roman" w:cs="Times New Roman"/>
        </w:rPr>
        <w:br/>
        <w:t>I – acesso gratuito, sem cobrança de qualquer valor;</w:t>
      </w:r>
      <w:r w:rsidRPr="001C3A34">
        <w:rPr>
          <w:rFonts w:ascii="Times New Roman" w:hAnsi="Times New Roman" w:cs="Times New Roman"/>
        </w:rPr>
        <w:br/>
        <w:t>II – preservação e responsabilidade pelo uso adequado dos equipamentos;</w:t>
      </w:r>
      <w:r w:rsidRPr="001C3A34">
        <w:rPr>
          <w:rFonts w:ascii="Times New Roman" w:hAnsi="Times New Roman" w:cs="Times New Roman"/>
        </w:rPr>
        <w:br/>
        <w:t>III – prioridade a atividades de caráter comunitário, educativo e inclusivo;</w:t>
      </w:r>
      <w:r w:rsidRPr="001C3A34">
        <w:rPr>
          <w:rFonts w:ascii="Times New Roman" w:hAnsi="Times New Roman" w:cs="Times New Roman"/>
        </w:rPr>
        <w:br/>
        <w:t>IV – possibilidade de agendamento para uso coletivo, mediante regulamento próprio.</w:t>
      </w:r>
    </w:p>
    <w:p w14:paraId="071549F3" w14:textId="6D9C43C9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03BC99DC" w14:textId="4CD2771F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 xml:space="preserve">Art. 5º </w:t>
      </w:r>
      <w:r w:rsidRPr="001C3A34">
        <w:rPr>
          <w:rFonts w:ascii="Times New Roman" w:hAnsi="Times New Roman" w:cs="Times New Roman"/>
        </w:rPr>
        <w:t xml:space="preserve">O Município poderá firmar parcerias, convênios e termos de cooperação com </w:t>
      </w:r>
      <w:r w:rsidRPr="001C3A34">
        <w:rPr>
          <w:rFonts w:ascii="Times New Roman" w:hAnsi="Times New Roman" w:cs="Times New Roman"/>
        </w:rPr>
        <w:lastRenderedPageBreak/>
        <w:t>associações esportivas, entidades sem fins lucrativos e escolas, para apoiar a execução do programa, respeitados os princípios da legalidade, impessoalidade, moralidade, publicidade e eficiência.</w:t>
      </w:r>
    </w:p>
    <w:p w14:paraId="75673528" w14:textId="1375A0C6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2B495F5D" w14:textId="531DD07B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 xml:space="preserve">Art. 6º </w:t>
      </w:r>
      <w:r w:rsidRPr="001C3A34">
        <w:rPr>
          <w:rFonts w:ascii="Times New Roman" w:hAnsi="Times New Roman" w:cs="Times New Roman"/>
        </w:rPr>
        <w:t>O Poder Executivo regulamentará a presente lei no prazo de 90 (noventa) dias, definindo a lista de espaços disponíveis, horários de funcionamento, regras de agendamento e critérios de utilização.</w:t>
      </w:r>
    </w:p>
    <w:p w14:paraId="44575075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20A64778" w14:textId="4130C018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  <w:b/>
          <w:bCs/>
        </w:rPr>
        <w:t>Art. 7</w:t>
      </w:r>
      <w:proofErr w:type="gramStart"/>
      <w:r w:rsidRPr="001C3A34">
        <w:rPr>
          <w:rFonts w:ascii="Times New Roman" w:hAnsi="Times New Roman" w:cs="Times New Roman"/>
          <w:b/>
          <w:bCs/>
        </w:rPr>
        <w:t xml:space="preserve">º  </w:t>
      </w:r>
      <w:r w:rsidRPr="001C3A34">
        <w:rPr>
          <w:rFonts w:ascii="Times New Roman" w:hAnsi="Times New Roman" w:cs="Times New Roman"/>
        </w:rPr>
        <w:t>Esta</w:t>
      </w:r>
      <w:proofErr w:type="gramEnd"/>
      <w:r w:rsidRPr="001C3A34">
        <w:rPr>
          <w:rFonts w:ascii="Times New Roman" w:hAnsi="Times New Roman" w:cs="Times New Roman"/>
        </w:rPr>
        <w:t xml:space="preserve"> Lei entra em vigor na data de sua publicação.</w:t>
      </w:r>
    </w:p>
    <w:p w14:paraId="26109B0A" w14:textId="1EE15CC0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66189D4E" w14:textId="73452056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Casa da Cidadania, em 26 de agosto de 2025.</w:t>
      </w:r>
    </w:p>
    <w:p w14:paraId="5957AEE6" w14:textId="46AFE66D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4E6C3A39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5D76B6F2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428D4CD0" w14:textId="09D8CE64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C3A34">
        <w:rPr>
          <w:rFonts w:ascii="Times New Roman" w:hAnsi="Times New Roman" w:cs="Times New Roman"/>
          <w:b/>
          <w:bCs/>
        </w:rPr>
        <w:t>Marciony</w:t>
      </w:r>
      <w:proofErr w:type="spellEnd"/>
      <w:r w:rsidRPr="001C3A34">
        <w:rPr>
          <w:rFonts w:ascii="Times New Roman" w:hAnsi="Times New Roman" w:cs="Times New Roman"/>
          <w:b/>
          <w:bCs/>
        </w:rPr>
        <w:t xml:space="preserve"> Sucesso</w:t>
      </w:r>
    </w:p>
    <w:p w14:paraId="567B1B20" w14:textId="323602FE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  <w:r w:rsidRPr="001C3A34">
        <w:rPr>
          <w:rFonts w:ascii="Times New Roman" w:hAnsi="Times New Roman" w:cs="Times New Roman"/>
          <w:b/>
          <w:bCs/>
        </w:rPr>
        <w:t>Vereador</w:t>
      </w:r>
    </w:p>
    <w:p w14:paraId="00FB241C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7BAB76C1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689B5F51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6323E7FE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3D74C64B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368DF4DF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08817B4D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16AC46DE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0399F5E8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4EA98999" w14:textId="77777777" w:rsidR="00E610EF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643A6924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50294BBD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781CF705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74EA11DF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274AF1C3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32B4E0D8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289EDE5E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428E0E4D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23E9C5A3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3EF61E40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48F1469A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6BB52001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09725C4F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15FEB933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5511BA20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39CEF909" w14:textId="77777777" w:rsid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03614901" w14:textId="77777777" w:rsidR="001C3A34" w:rsidRPr="001C3A34" w:rsidRDefault="001C3A34" w:rsidP="00E610EF">
      <w:pPr>
        <w:jc w:val="both"/>
        <w:rPr>
          <w:rFonts w:ascii="Times New Roman" w:hAnsi="Times New Roman" w:cs="Times New Roman"/>
          <w:b/>
          <w:bCs/>
        </w:rPr>
      </w:pPr>
    </w:p>
    <w:p w14:paraId="6BD3924D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5CAA0A69" w14:textId="77777777" w:rsidR="00E610EF" w:rsidRPr="001C3A34" w:rsidRDefault="00E610EF" w:rsidP="00E610EF">
      <w:pPr>
        <w:jc w:val="both"/>
        <w:rPr>
          <w:rFonts w:ascii="Times New Roman" w:hAnsi="Times New Roman" w:cs="Times New Roman"/>
          <w:b/>
          <w:bCs/>
        </w:rPr>
      </w:pPr>
    </w:p>
    <w:p w14:paraId="50CC3E54" w14:textId="7777777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</w:p>
    <w:p w14:paraId="37C43F97" w14:textId="7777777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</w:p>
    <w:p w14:paraId="68438163" w14:textId="7777777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</w:p>
    <w:p w14:paraId="02B68968" w14:textId="7777777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</w:p>
    <w:p w14:paraId="61536E53" w14:textId="77777777" w:rsidR="001C3A34" w:rsidRPr="001C3A34" w:rsidRDefault="001C3A34" w:rsidP="00E610EF">
      <w:pPr>
        <w:jc w:val="center"/>
        <w:rPr>
          <w:rFonts w:ascii="Times New Roman" w:hAnsi="Times New Roman" w:cs="Times New Roman"/>
          <w:b/>
          <w:bCs/>
        </w:rPr>
      </w:pPr>
    </w:p>
    <w:p w14:paraId="48BEE725" w14:textId="77777777" w:rsidR="001C3A34" w:rsidRPr="001C3A34" w:rsidRDefault="001C3A34" w:rsidP="00E610EF">
      <w:pPr>
        <w:jc w:val="center"/>
        <w:rPr>
          <w:rFonts w:ascii="Times New Roman" w:hAnsi="Times New Roman" w:cs="Times New Roman"/>
          <w:b/>
          <w:bCs/>
        </w:rPr>
      </w:pPr>
    </w:p>
    <w:p w14:paraId="13DD872C" w14:textId="58BC3EB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  <w:r w:rsidRPr="001C3A34">
        <w:rPr>
          <w:rFonts w:ascii="Times New Roman" w:hAnsi="Times New Roman" w:cs="Times New Roman"/>
          <w:b/>
          <w:bCs/>
        </w:rPr>
        <w:t>JUSTIFICATIVA</w:t>
      </w:r>
    </w:p>
    <w:p w14:paraId="0BB37A65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34975FC1" w14:textId="157A30EC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O presente Projeto de Lei visa garantir à população de Araxá o acesso efetivo aos espaços públicos de esporte e lazer, em especial nos fins de semana e feriados, períodos em que a comunidade dispõe de maior tempo para a prática esportiva, recreativa e de convivência social.</w:t>
      </w:r>
    </w:p>
    <w:p w14:paraId="3F918A09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2E412E81" w14:textId="04335005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Atualmente, é recorrente a reclamação de que quadras, ginásios e campos públicos permanecem fechados nesses dias, privando crianças, jovens, adultos e idosos de um direito essencial à saúde, ao lazer e à cidadania.</w:t>
      </w:r>
    </w:p>
    <w:p w14:paraId="15A1D7F8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Importa destacar que o Município já possui a Lei nº 7.797, de 19 de maio de 2022, que instituiu o Programa Municipal de Incentivo ao Esporte, voltado ao fomento de projetos, subsídios a atletas e fortalecimento da política pública de esporte e lazer.</w:t>
      </w:r>
    </w:p>
    <w:p w14:paraId="0C1315DC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7CE6F50B" w14:textId="2397A7F5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O presente Projeto de Lei não se confunde com tal programa, mas se coloca como complemento necessário, voltado especificamente a garantir à população o direito de acesso gratuito e comunitário aos espaços esportivos públicos, assegurando sua abertura e funcionamento nos períodos de maior demanda popular.</w:t>
      </w:r>
    </w:p>
    <w:p w14:paraId="7CD14AE6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4353B0CA" w14:textId="533A40B5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Trata-se, portanto, de medida que reforça os princípios já previstos na Lei nº 7.797/2022 – democratização, inclusão social e valorização da prática esportiva –, mas com foco prático na acessibilidade e efetividade do direito.</w:t>
      </w:r>
    </w:p>
    <w:p w14:paraId="37F0952D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7CB210B8" w14:textId="286EA65A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Com a aprovação desta Lei, os equipamentos esportivos públicos de Araxá poderão cumprir plenamente sua função social, transformando-se em locais de convivência comunitária, promoção da saúde e prevenção da violência, fortalecendo a qualidade de vida da população.</w:t>
      </w:r>
    </w:p>
    <w:p w14:paraId="448E76C1" w14:textId="77777777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</w:p>
    <w:p w14:paraId="56384CCB" w14:textId="4344E192" w:rsidR="00E610EF" w:rsidRPr="001C3A34" w:rsidRDefault="00E610EF" w:rsidP="00E610EF">
      <w:pPr>
        <w:jc w:val="both"/>
        <w:rPr>
          <w:rFonts w:ascii="Times New Roman" w:hAnsi="Times New Roman" w:cs="Times New Roman"/>
        </w:rPr>
      </w:pPr>
      <w:r w:rsidRPr="001C3A34">
        <w:rPr>
          <w:rFonts w:ascii="Times New Roman" w:hAnsi="Times New Roman" w:cs="Times New Roman"/>
        </w:rPr>
        <w:t>Assim, solicito o apoio dos nobres colegas vereadores para a aprovação da presente proposição.</w:t>
      </w:r>
    </w:p>
    <w:p w14:paraId="437DB4A1" w14:textId="77777777" w:rsidR="00E610EF" w:rsidRPr="001C3A34" w:rsidRDefault="00E610EF" w:rsidP="00AA2BFB">
      <w:pPr>
        <w:jc w:val="both"/>
        <w:rPr>
          <w:rFonts w:ascii="Times New Roman" w:hAnsi="Times New Roman" w:cs="Times New Roman"/>
        </w:rPr>
      </w:pPr>
    </w:p>
    <w:p w14:paraId="16B17CCC" w14:textId="7777777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C3A34">
        <w:rPr>
          <w:rFonts w:ascii="Times New Roman" w:hAnsi="Times New Roman" w:cs="Times New Roman"/>
          <w:b/>
          <w:bCs/>
        </w:rPr>
        <w:t>Marciony</w:t>
      </w:r>
      <w:proofErr w:type="spellEnd"/>
      <w:r w:rsidRPr="001C3A34">
        <w:rPr>
          <w:rFonts w:ascii="Times New Roman" w:hAnsi="Times New Roman" w:cs="Times New Roman"/>
          <w:b/>
          <w:bCs/>
        </w:rPr>
        <w:t xml:space="preserve"> Sucesso</w:t>
      </w:r>
    </w:p>
    <w:p w14:paraId="320D4CB7" w14:textId="77777777" w:rsidR="00E610EF" w:rsidRPr="001C3A34" w:rsidRDefault="00E610EF" w:rsidP="00E610EF">
      <w:pPr>
        <w:jc w:val="center"/>
        <w:rPr>
          <w:rFonts w:ascii="Times New Roman" w:hAnsi="Times New Roman" w:cs="Times New Roman"/>
          <w:b/>
          <w:bCs/>
        </w:rPr>
      </w:pPr>
      <w:r w:rsidRPr="001C3A34">
        <w:rPr>
          <w:rFonts w:ascii="Times New Roman" w:hAnsi="Times New Roman" w:cs="Times New Roman"/>
          <w:b/>
          <w:bCs/>
        </w:rPr>
        <w:t>Vereador</w:t>
      </w:r>
    </w:p>
    <w:p w14:paraId="54E60097" w14:textId="77777777" w:rsidR="00E610EF" w:rsidRPr="001C3A34" w:rsidRDefault="00E610EF" w:rsidP="00AA2BFB">
      <w:pPr>
        <w:jc w:val="both"/>
        <w:rPr>
          <w:rFonts w:ascii="Times New Roman" w:hAnsi="Times New Roman" w:cs="Times New Roman"/>
        </w:rPr>
      </w:pPr>
    </w:p>
    <w:sectPr w:rsidR="00E610EF" w:rsidRPr="001C3A34" w:rsidSect="00AA2BFB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3E38" w14:textId="77777777" w:rsidR="000B50F8" w:rsidRDefault="000B50F8">
      <w:r>
        <w:separator/>
      </w:r>
    </w:p>
  </w:endnote>
  <w:endnote w:type="continuationSeparator" w:id="0">
    <w:p w14:paraId="131EFF1B" w14:textId="77777777" w:rsidR="000B50F8" w:rsidRDefault="000B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4406" w14:textId="77777777" w:rsidR="00AA2BFB" w:rsidRDefault="00AA2BFB">
    <w:pPr>
      <w:pStyle w:val="Rodap1"/>
      <w:jc w:val="left"/>
      <w:rPr>
        <w:rFonts w:ascii="Verdana" w:hAnsi="Verdana"/>
        <w:sz w:val="16"/>
        <w:szCs w:val="16"/>
      </w:rPr>
    </w:pPr>
  </w:p>
  <w:p w14:paraId="57DA693A" w14:textId="77777777" w:rsidR="00AA2BFB" w:rsidRPr="00B11ABE" w:rsidRDefault="00AA2BFB">
    <w:pPr>
      <w:pStyle w:val="HorizontalLine"/>
      <w:rPr>
        <w:sz w:val="16"/>
        <w:szCs w:val="16"/>
      </w:rPr>
    </w:pPr>
  </w:p>
  <w:p w14:paraId="7103C81C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920C58B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9474A93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7741" w14:textId="77777777" w:rsidR="000B50F8" w:rsidRDefault="000B50F8">
      <w:r>
        <w:separator/>
      </w:r>
    </w:p>
  </w:footnote>
  <w:footnote w:type="continuationSeparator" w:id="0">
    <w:p w14:paraId="691842EA" w14:textId="77777777" w:rsidR="000B50F8" w:rsidRDefault="000B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D70E" w14:textId="77777777" w:rsidR="00AA2BFB" w:rsidRDefault="00000000">
    <w:pPr>
      <w:pStyle w:val="Cabealho"/>
    </w:pPr>
    <w:r>
      <w:rPr>
        <w:noProof/>
      </w:rPr>
      <w:pict w14:anchorId="3F3B5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921E" w14:textId="77777777" w:rsidR="00AA2BFB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35E4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A2BF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6C5" w14:textId="77777777" w:rsidR="00AA2BFB" w:rsidRDefault="00000000">
    <w:pPr>
      <w:pStyle w:val="Cabealho"/>
    </w:pPr>
    <w:r>
      <w:rPr>
        <w:noProof/>
      </w:rPr>
      <w:pict w14:anchorId="31F21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1C4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C51EC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58243">
    <w:abstractNumId w:val="1"/>
  </w:num>
  <w:num w:numId="2" w16cid:durableId="20111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FB"/>
    <w:rsid w:val="000B50F8"/>
    <w:rsid w:val="001748E3"/>
    <w:rsid w:val="001A488A"/>
    <w:rsid w:val="001C3A34"/>
    <w:rsid w:val="002E0430"/>
    <w:rsid w:val="00366FC4"/>
    <w:rsid w:val="003E1947"/>
    <w:rsid w:val="00693030"/>
    <w:rsid w:val="00746CB1"/>
    <w:rsid w:val="008E002C"/>
    <w:rsid w:val="00997512"/>
    <w:rsid w:val="009A2AE5"/>
    <w:rsid w:val="00AA2BFB"/>
    <w:rsid w:val="00C50535"/>
    <w:rsid w:val="00E510D9"/>
    <w:rsid w:val="00E610EF"/>
    <w:rsid w:val="00EF1278"/>
    <w:rsid w:val="00F1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02D40"/>
  <w15:chartTrackingRefBased/>
  <w15:docId w15:val="{EAFCCB31-7F97-4C2A-B2C6-BB95647B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F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B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B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B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B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B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B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BFB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A2BF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AA2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BFB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AA2BFB"/>
  </w:style>
  <w:style w:type="character" w:styleId="Hyperlink">
    <w:name w:val="Hyperlink"/>
    <w:unhideWhenUsed/>
    <w:rsid w:val="00AA2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2025-09-01T19:39:00Z</dcterms:created>
  <dcterms:modified xsi:type="dcterms:W3CDTF">2025-09-01T19:39:00Z</dcterms:modified>
</cp:coreProperties>
</file>