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68AE" w14:textId="77777777" w:rsidR="00275279" w:rsidRPr="00B45F95" w:rsidRDefault="00275279" w:rsidP="00275279">
      <w:pPr>
        <w:jc w:val="center"/>
        <w:rPr>
          <w:rFonts w:cs="Times"/>
          <w:b/>
          <w:bCs/>
          <w:sz w:val="28"/>
          <w:szCs w:val="28"/>
        </w:rPr>
      </w:pPr>
    </w:p>
    <w:p w14:paraId="5124371B" w14:textId="671BF327" w:rsidR="00275279" w:rsidRPr="00B45F95" w:rsidRDefault="00275279" w:rsidP="00275279">
      <w:pPr>
        <w:jc w:val="center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 xml:space="preserve">PROJETO DE LEI Nº </w:t>
      </w:r>
      <w:r w:rsidR="0011174E">
        <w:rPr>
          <w:rFonts w:cs="Times"/>
          <w:b/>
          <w:bCs/>
          <w:sz w:val="28"/>
          <w:szCs w:val="28"/>
        </w:rPr>
        <w:t>16</w:t>
      </w:r>
      <w:r w:rsidRPr="00B45F95">
        <w:rPr>
          <w:rFonts w:cs="Times"/>
          <w:b/>
          <w:bCs/>
          <w:sz w:val="28"/>
          <w:szCs w:val="28"/>
        </w:rPr>
        <w:t>/2026</w:t>
      </w:r>
    </w:p>
    <w:p w14:paraId="535A3E8C" w14:textId="77777777" w:rsidR="00275279" w:rsidRPr="00B45F95" w:rsidRDefault="00275279" w:rsidP="00275279">
      <w:pPr>
        <w:rPr>
          <w:rFonts w:cs="Times"/>
          <w:sz w:val="28"/>
          <w:szCs w:val="28"/>
        </w:rPr>
      </w:pPr>
    </w:p>
    <w:p w14:paraId="48477800" w14:textId="77777777" w:rsidR="00275279" w:rsidRPr="00B45F95" w:rsidRDefault="00275279" w:rsidP="00275279">
      <w:pPr>
        <w:ind w:left="2832"/>
        <w:jc w:val="both"/>
        <w:rPr>
          <w:rFonts w:cs="Times"/>
          <w:b/>
          <w:bCs/>
          <w:sz w:val="28"/>
          <w:szCs w:val="28"/>
        </w:rPr>
      </w:pPr>
    </w:p>
    <w:p w14:paraId="7562E00C" w14:textId="0FD9BC31" w:rsidR="00275279" w:rsidRPr="00B45F95" w:rsidRDefault="00275279" w:rsidP="001B0F76">
      <w:pPr>
        <w:ind w:left="2832"/>
        <w:jc w:val="both"/>
        <w:rPr>
          <w:rFonts w:cs="Times"/>
          <w:b/>
          <w:bCs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 xml:space="preserve">Dispõe sobre </w:t>
      </w:r>
      <w:r w:rsidR="001B0F76" w:rsidRPr="00B45F95">
        <w:rPr>
          <w:rFonts w:cs="Times"/>
          <w:b/>
          <w:bCs/>
          <w:sz w:val="28"/>
          <w:szCs w:val="28"/>
        </w:rPr>
        <w:t>reajuste</w:t>
      </w:r>
      <w:r w:rsidRPr="00B45F95">
        <w:rPr>
          <w:rFonts w:cs="Times"/>
          <w:b/>
          <w:bCs/>
          <w:sz w:val="28"/>
          <w:szCs w:val="28"/>
        </w:rPr>
        <w:t xml:space="preserve"> da remuneração</w:t>
      </w:r>
      <w:r w:rsidR="001B0F76" w:rsidRPr="00B45F95">
        <w:rPr>
          <w:rFonts w:cs="Times"/>
          <w:b/>
          <w:bCs/>
          <w:sz w:val="28"/>
          <w:szCs w:val="28"/>
        </w:rPr>
        <w:t xml:space="preserve"> dos servidores do Poder Legislativo Municipal e dá outras providências</w:t>
      </w:r>
    </w:p>
    <w:p w14:paraId="539C57C8" w14:textId="77777777" w:rsidR="00275279" w:rsidRPr="00B45F95" w:rsidRDefault="00275279" w:rsidP="00275279">
      <w:pPr>
        <w:rPr>
          <w:rFonts w:cs="Times"/>
          <w:sz w:val="28"/>
          <w:szCs w:val="28"/>
        </w:rPr>
      </w:pPr>
    </w:p>
    <w:p w14:paraId="6463E406" w14:textId="77777777" w:rsidR="00275279" w:rsidRPr="00B45F95" w:rsidRDefault="00275279" w:rsidP="00275279">
      <w:pPr>
        <w:rPr>
          <w:rFonts w:cs="Times"/>
          <w:sz w:val="28"/>
          <w:szCs w:val="28"/>
        </w:rPr>
      </w:pPr>
    </w:p>
    <w:p w14:paraId="6D3A1302" w14:textId="661567AE" w:rsidR="00275279" w:rsidRPr="00B45F95" w:rsidRDefault="00275279" w:rsidP="0001614D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sz w:val="28"/>
          <w:szCs w:val="28"/>
        </w:rPr>
        <w:t xml:space="preserve">A </w:t>
      </w:r>
      <w:r w:rsidRPr="00B45F95">
        <w:rPr>
          <w:rFonts w:cs="Times"/>
          <w:b/>
          <w:bCs/>
          <w:sz w:val="28"/>
          <w:szCs w:val="28"/>
        </w:rPr>
        <w:t>CÂMARA MUNICIPAL DE ARAXÁ</w:t>
      </w:r>
      <w:r w:rsidRPr="00B45F95">
        <w:rPr>
          <w:rFonts w:cs="Times"/>
          <w:sz w:val="28"/>
          <w:szCs w:val="28"/>
        </w:rPr>
        <w:t>, por proposição da Mesa Diretora, com a Graça de Deus aprova, e eu, Prefeito Municipal, sanciono e promulgo a seguinte Lei:</w:t>
      </w:r>
    </w:p>
    <w:p w14:paraId="4F9635A7" w14:textId="77777777" w:rsidR="00275279" w:rsidRPr="00B45F95" w:rsidRDefault="00275279" w:rsidP="00275279">
      <w:pPr>
        <w:rPr>
          <w:rFonts w:cs="Times"/>
          <w:b/>
          <w:bCs/>
          <w:sz w:val="28"/>
          <w:szCs w:val="28"/>
        </w:rPr>
      </w:pPr>
    </w:p>
    <w:p w14:paraId="37128D0A" w14:textId="4DF4702E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>Art. 1º</w:t>
      </w:r>
      <w:r w:rsidRPr="00B45F95">
        <w:rPr>
          <w:rFonts w:cs="Times"/>
          <w:sz w:val="28"/>
          <w:szCs w:val="28"/>
        </w:rPr>
        <w:t xml:space="preserve"> </w:t>
      </w:r>
      <w:r w:rsidR="0001614D" w:rsidRPr="00B45F95">
        <w:rPr>
          <w:rFonts w:cs="Times"/>
          <w:sz w:val="28"/>
          <w:szCs w:val="28"/>
        </w:rPr>
        <w:t xml:space="preserve">- </w:t>
      </w:r>
      <w:r w:rsidR="00503A65" w:rsidRPr="00B45F95">
        <w:rPr>
          <w:rFonts w:cs="Times"/>
          <w:sz w:val="28"/>
          <w:szCs w:val="28"/>
        </w:rPr>
        <w:t>Fica concedid</w:t>
      </w:r>
      <w:r w:rsidR="001B0F76" w:rsidRPr="00B45F95">
        <w:rPr>
          <w:rFonts w:cs="Times"/>
          <w:sz w:val="28"/>
          <w:szCs w:val="28"/>
        </w:rPr>
        <w:t>o</w:t>
      </w:r>
      <w:r w:rsidR="00503A65" w:rsidRPr="00B45F95">
        <w:rPr>
          <w:rFonts w:cs="Times"/>
          <w:sz w:val="28"/>
          <w:szCs w:val="28"/>
        </w:rPr>
        <w:t xml:space="preserve"> </w:t>
      </w:r>
      <w:r w:rsidR="001B0F76" w:rsidRPr="00B45F95">
        <w:rPr>
          <w:rFonts w:cs="Times"/>
          <w:sz w:val="28"/>
          <w:szCs w:val="28"/>
        </w:rPr>
        <w:t>reajuste</w:t>
      </w:r>
      <w:r w:rsidR="00503A65" w:rsidRPr="00B45F95">
        <w:rPr>
          <w:rFonts w:cs="Times"/>
          <w:sz w:val="28"/>
          <w:szCs w:val="28"/>
        </w:rPr>
        <w:t xml:space="preserve"> de vencimentos aos servidores efetivos e comissionados da Câmara Municipal de Araxá, no percentual total de 6% (seis por cento) sobre a remuneração vigente.</w:t>
      </w:r>
    </w:p>
    <w:p w14:paraId="7DD3BD98" w14:textId="77777777" w:rsidR="00503A65" w:rsidRPr="00B45F95" w:rsidRDefault="00503A65" w:rsidP="00275279">
      <w:pPr>
        <w:jc w:val="both"/>
        <w:rPr>
          <w:rFonts w:cs="Times"/>
          <w:b/>
          <w:bCs/>
          <w:sz w:val="28"/>
          <w:szCs w:val="28"/>
        </w:rPr>
      </w:pPr>
    </w:p>
    <w:p w14:paraId="4FC4A1E6" w14:textId="21D69D09" w:rsidR="00503A65" w:rsidRPr="00B45F95" w:rsidRDefault="00503A65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>Parágrafo único.</w:t>
      </w:r>
      <w:r w:rsidRPr="00B45F95">
        <w:rPr>
          <w:rFonts w:cs="Times"/>
          <w:sz w:val="28"/>
          <w:szCs w:val="28"/>
        </w:rPr>
        <w:t xml:space="preserve"> A concessão do índice previstos no </w:t>
      </w:r>
      <w:r w:rsidRPr="00B45F95">
        <w:rPr>
          <w:rFonts w:cs="Times"/>
          <w:i/>
          <w:iCs/>
          <w:sz w:val="28"/>
          <w:szCs w:val="28"/>
        </w:rPr>
        <w:t>caput</w:t>
      </w:r>
      <w:r w:rsidRPr="00B45F95">
        <w:rPr>
          <w:rFonts w:cs="Times"/>
          <w:sz w:val="28"/>
          <w:szCs w:val="28"/>
        </w:rPr>
        <w:t xml:space="preserve"> </w:t>
      </w:r>
      <w:r w:rsidR="001B0F76" w:rsidRPr="00B45F95">
        <w:rPr>
          <w:rFonts w:cs="Times"/>
          <w:sz w:val="28"/>
          <w:szCs w:val="28"/>
        </w:rPr>
        <w:t xml:space="preserve">contempla a revisão geral anual e ganho real, </w:t>
      </w:r>
      <w:r w:rsidR="00B45F95">
        <w:rPr>
          <w:rFonts w:cs="Times"/>
          <w:sz w:val="28"/>
          <w:szCs w:val="28"/>
        </w:rPr>
        <w:t xml:space="preserve">observada </w:t>
      </w:r>
      <w:r w:rsidRPr="00B45F95">
        <w:rPr>
          <w:rFonts w:cs="Times"/>
          <w:sz w:val="28"/>
          <w:szCs w:val="28"/>
        </w:rPr>
        <w:t>a disponibilidade financeira e orçamentária, bem como os limites de gastos com pessoal estabelecidos na Lei Complementar nº 101/2000 (Lei de Responsabilidade Fiscal).</w:t>
      </w:r>
    </w:p>
    <w:p w14:paraId="0D5EEF35" w14:textId="77777777" w:rsidR="00275279" w:rsidRPr="00B45F95" w:rsidRDefault="00275279" w:rsidP="00275279">
      <w:pPr>
        <w:jc w:val="both"/>
        <w:rPr>
          <w:rFonts w:cs="Times"/>
          <w:b/>
          <w:bCs/>
          <w:sz w:val="28"/>
          <w:szCs w:val="28"/>
        </w:rPr>
      </w:pPr>
    </w:p>
    <w:p w14:paraId="2F60C9BB" w14:textId="6C7A724B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>Art. 2º</w:t>
      </w:r>
      <w:r w:rsidRPr="00B45F95">
        <w:rPr>
          <w:rFonts w:cs="Times"/>
          <w:sz w:val="28"/>
          <w:szCs w:val="28"/>
        </w:rPr>
        <w:t xml:space="preserve"> </w:t>
      </w:r>
      <w:r w:rsidR="0001614D" w:rsidRPr="00B45F95">
        <w:rPr>
          <w:rFonts w:cs="Times"/>
          <w:sz w:val="28"/>
          <w:szCs w:val="28"/>
        </w:rPr>
        <w:t xml:space="preserve">- </w:t>
      </w:r>
      <w:r w:rsidRPr="00B45F95">
        <w:rPr>
          <w:rFonts w:cs="Times"/>
          <w:sz w:val="28"/>
          <w:szCs w:val="28"/>
        </w:rPr>
        <w:t>O Poder Legislativo do Município de Araxá fica autorizado a conceder Auxílio-Alimentação aos seus servidores</w:t>
      </w:r>
      <w:r w:rsidR="00F547B0" w:rsidRPr="00B45F95">
        <w:rPr>
          <w:rFonts w:cs="Times"/>
          <w:sz w:val="28"/>
          <w:szCs w:val="28"/>
        </w:rPr>
        <w:t xml:space="preserve"> ocupantes de cargo de provimento efetivo, em comissão</w:t>
      </w:r>
      <w:r w:rsidR="00B45F95">
        <w:rPr>
          <w:rFonts w:cs="Times"/>
          <w:sz w:val="28"/>
          <w:szCs w:val="28"/>
        </w:rPr>
        <w:t>,</w:t>
      </w:r>
      <w:r w:rsidR="00F547B0" w:rsidRPr="00B45F95">
        <w:rPr>
          <w:rFonts w:cs="Times"/>
          <w:sz w:val="28"/>
          <w:szCs w:val="28"/>
        </w:rPr>
        <w:t xml:space="preserve"> contratados temporariamente</w:t>
      </w:r>
      <w:r w:rsidRPr="00B45F95">
        <w:rPr>
          <w:rFonts w:cs="Times"/>
          <w:sz w:val="28"/>
          <w:szCs w:val="28"/>
        </w:rPr>
        <w:t>,</w:t>
      </w:r>
      <w:r w:rsidR="00B45F95">
        <w:rPr>
          <w:rFonts w:cs="Times"/>
          <w:sz w:val="28"/>
          <w:szCs w:val="28"/>
        </w:rPr>
        <w:t xml:space="preserve"> e agentes políticos,</w:t>
      </w:r>
      <w:r w:rsidRPr="00B45F95">
        <w:rPr>
          <w:rFonts w:cs="Times"/>
          <w:sz w:val="28"/>
          <w:szCs w:val="28"/>
        </w:rPr>
        <w:t xml:space="preserve"> de natureza estritamente indenizatória, não integrante da remuneração para qualquer efeito legal, a ser pago mensalmente nos termos desta Lei.</w:t>
      </w:r>
    </w:p>
    <w:p w14:paraId="692B1089" w14:textId="77777777" w:rsidR="00275279" w:rsidRPr="00B45F95" w:rsidRDefault="00275279" w:rsidP="00275279">
      <w:pPr>
        <w:jc w:val="both"/>
        <w:rPr>
          <w:rFonts w:cs="Times"/>
          <w:b/>
          <w:bCs/>
          <w:sz w:val="28"/>
          <w:szCs w:val="28"/>
        </w:rPr>
      </w:pPr>
    </w:p>
    <w:p w14:paraId="29AFBA13" w14:textId="2472B023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>Art. 3º</w:t>
      </w:r>
      <w:r w:rsidRPr="00B45F95">
        <w:rPr>
          <w:rFonts w:cs="Times"/>
          <w:sz w:val="28"/>
          <w:szCs w:val="28"/>
        </w:rPr>
        <w:t xml:space="preserve"> </w:t>
      </w:r>
      <w:r w:rsidR="0001614D" w:rsidRPr="00B45F95">
        <w:rPr>
          <w:rFonts w:cs="Times"/>
          <w:sz w:val="28"/>
          <w:szCs w:val="28"/>
        </w:rPr>
        <w:t xml:space="preserve">- </w:t>
      </w:r>
      <w:r w:rsidRPr="00B45F95">
        <w:rPr>
          <w:rFonts w:cs="Times"/>
          <w:sz w:val="28"/>
          <w:szCs w:val="28"/>
        </w:rPr>
        <w:t xml:space="preserve">O Auxílio-Alimentação será devido nos seguintes valores: </w:t>
      </w:r>
    </w:p>
    <w:p w14:paraId="01F2BBD8" w14:textId="77777777" w:rsidR="0001614D" w:rsidRPr="00B45F95" w:rsidRDefault="0001614D" w:rsidP="00275279">
      <w:pPr>
        <w:jc w:val="both"/>
        <w:rPr>
          <w:rFonts w:cs="Times"/>
          <w:sz w:val="28"/>
          <w:szCs w:val="28"/>
        </w:rPr>
      </w:pPr>
    </w:p>
    <w:p w14:paraId="2A3111E0" w14:textId="4130A33A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sz w:val="28"/>
          <w:szCs w:val="28"/>
        </w:rPr>
        <w:t xml:space="preserve">I – R$ 1.823,02 (mil oitocentos e vinte e três reais e dois centavos) para servidores que ocupem o cargo ou exerçam a função de Vigia; </w:t>
      </w:r>
    </w:p>
    <w:p w14:paraId="6C2750AC" w14:textId="77777777" w:rsidR="0001614D" w:rsidRPr="00B45F95" w:rsidRDefault="0001614D" w:rsidP="00275279">
      <w:pPr>
        <w:jc w:val="both"/>
        <w:rPr>
          <w:rFonts w:cs="Times"/>
          <w:sz w:val="28"/>
          <w:szCs w:val="28"/>
        </w:rPr>
      </w:pPr>
    </w:p>
    <w:p w14:paraId="2F27D62A" w14:textId="1477B0BA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sz w:val="28"/>
          <w:szCs w:val="28"/>
        </w:rPr>
        <w:t>II – R$ 1.515,80 (mil quinhentos e quinze reais e oitenta centavos) para os demais</w:t>
      </w:r>
      <w:r w:rsidR="00B45F95">
        <w:rPr>
          <w:rFonts w:cs="Times"/>
          <w:sz w:val="28"/>
          <w:szCs w:val="28"/>
        </w:rPr>
        <w:t>.</w:t>
      </w:r>
    </w:p>
    <w:p w14:paraId="39D6AD7F" w14:textId="77777777" w:rsidR="00275279" w:rsidRPr="00B45F95" w:rsidRDefault="00275279" w:rsidP="00275279">
      <w:pPr>
        <w:jc w:val="both"/>
        <w:rPr>
          <w:rFonts w:cs="Times"/>
          <w:b/>
          <w:bCs/>
          <w:sz w:val="28"/>
          <w:szCs w:val="28"/>
        </w:rPr>
      </w:pPr>
    </w:p>
    <w:p w14:paraId="56B38CE2" w14:textId="77777777" w:rsidR="0001614D" w:rsidRPr="00B45F95" w:rsidRDefault="0001614D" w:rsidP="00275279">
      <w:pPr>
        <w:jc w:val="both"/>
        <w:rPr>
          <w:rFonts w:cs="Times"/>
          <w:b/>
          <w:bCs/>
          <w:sz w:val="28"/>
          <w:szCs w:val="28"/>
        </w:rPr>
      </w:pPr>
    </w:p>
    <w:p w14:paraId="6EB1F37D" w14:textId="1A044D95" w:rsidR="001B0F76" w:rsidRPr="00B45F95" w:rsidRDefault="00275279" w:rsidP="001B0F76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>Art. 4º</w:t>
      </w:r>
      <w:r w:rsidRPr="00B45F95">
        <w:rPr>
          <w:rFonts w:cs="Times"/>
          <w:sz w:val="28"/>
          <w:szCs w:val="28"/>
        </w:rPr>
        <w:t xml:space="preserve"> </w:t>
      </w:r>
      <w:r w:rsidR="001B0F76" w:rsidRPr="00B45F95">
        <w:rPr>
          <w:rFonts w:cs="Times"/>
          <w:sz w:val="28"/>
          <w:szCs w:val="28"/>
        </w:rPr>
        <w:t xml:space="preserve">Em caso de nomeação ou exoneração, o pagamento será proporcional aos dias de efetivo exercício. </w:t>
      </w:r>
    </w:p>
    <w:p w14:paraId="3BD6FDD1" w14:textId="77777777" w:rsidR="001B0F76" w:rsidRPr="00B45F95" w:rsidRDefault="001B0F76" w:rsidP="001B0F76">
      <w:pPr>
        <w:jc w:val="both"/>
        <w:rPr>
          <w:rFonts w:cs="Times"/>
          <w:sz w:val="28"/>
          <w:szCs w:val="28"/>
        </w:rPr>
      </w:pPr>
    </w:p>
    <w:p w14:paraId="41D41B0F" w14:textId="3DC69EB2" w:rsidR="001B0F76" w:rsidRPr="00B45F95" w:rsidRDefault="001B0F76" w:rsidP="001B0F76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sz w:val="28"/>
          <w:szCs w:val="28"/>
        </w:rPr>
        <w:t xml:space="preserve">§ 1- º Não farão jus ao benefício </w:t>
      </w:r>
      <w:r w:rsidR="00B45F95" w:rsidRPr="00B45F95">
        <w:rPr>
          <w:rFonts w:cs="Times"/>
          <w:sz w:val="28"/>
          <w:szCs w:val="28"/>
        </w:rPr>
        <w:t>aqueles em gozo</w:t>
      </w:r>
      <w:r w:rsidRPr="00B45F95">
        <w:rPr>
          <w:rFonts w:cs="Times"/>
          <w:sz w:val="28"/>
          <w:szCs w:val="28"/>
        </w:rPr>
        <w:t xml:space="preserve"> de licença sem remuneração.</w:t>
      </w:r>
    </w:p>
    <w:p w14:paraId="2C654FA1" w14:textId="011EEA04" w:rsidR="00275279" w:rsidRPr="00B45F95" w:rsidRDefault="00275279" w:rsidP="00275279">
      <w:pPr>
        <w:jc w:val="both"/>
        <w:rPr>
          <w:rFonts w:cs="Times"/>
          <w:b/>
          <w:bCs/>
          <w:sz w:val="28"/>
          <w:szCs w:val="28"/>
        </w:rPr>
      </w:pPr>
    </w:p>
    <w:p w14:paraId="5E24B1A7" w14:textId="39516C84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lastRenderedPageBreak/>
        <w:t>Art. 5º</w:t>
      </w:r>
      <w:r w:rsidRPr="00B45F95">
        <w:rPr>
          <w:rFonts w:cs="Times"/>
          <w:sz w:val="28"/>
          <w:szCs w:val="28"/>
        </w:rPr>
        <w:t xml:space="preserve"> </w:t>
      </w:r>
      <w:r w:rsidR="0001614D" w:rsidRPr="00B45F95">
        <w:rPr>
          <w:rFonts w:cs="Times"/>
          <w:sz w:val="28"/>
          <w:szCs w:val="28"/>
        </w:rPr>
        <w:t xml:space="preserve">- </w:t>
      </w:r>
      <w:r w:rsidR="008D37B7" w:rsidRPr="00B45F95">
        <w:rPr>
          <w:rFonts w:cs="Times"/>
          <w:sz w:val="28"/>
          <w:szCs w:val="28"/>
        </w:rPr>
        <w:t xml:space="preserve">O auxílio-alimentação destina-se a promover a saúde e a adequada nutrição </w:t>
      </w:r>
      <w:r w:rsidR="00B45F95" w:rsidRPr="00B45F95">
        <w:rPr>
          <w:rFonts w:cs="Times"/>
          <w:sz w:val="28"/>
          <w:szCs w:val="28"/>
        </w:rPr>
        <w:t>do s</w:t>
      </w:r>
      <w:r w:rsidR="008D37B7" w:rsidRPr="00B45F95">
        <w:rPr>
          <w:rFonts w:cs="Times"/>
          <w:sz w:val="28"/>
          <w:szCs w:val="28"/>
        </w:rPr>
        <w:t>ervidor em exercício</w:t>
      </w:r>
      <w:r w:rsidR="00B45F95">
        <w:rPr>
          <w:rFonts w:cs="Times"/>
          <w:sz w:val="28"/>
          <w:szCs w:val="28"/>
        </w:rPr>
        <w:t xml:space="preserve"> e </w:t>
      </w:r>
      <w:r w:rsidR="00B45F95" w:rsidRPr="00B45F95">
        <w:rPr>
          <w:rFonts w:cs="Times"/>
          <w:sz w:val="28"/>
          <w:szCs w:val="28"/>
        </w:rPr>
        <w:t xml:space="preserve">do agente político </w:t>
      </w:r>
      <w:r w:rsidR="00B45F95">
        <w:rPr>
          <w:rFonts w:cs="Times"/>
          <w:sz w:val="28"/>
          <w:szCs w:val="28"/>
        </w:rPr>
        <w:t>no exercício</w:t>
      </w:r>
      <w:r w:rsidR="008D37B7" w:rsidRPr="00B45F95">
        <w:rPr>
          <w:rFonts w:cs="Times"/>
          <w:sz w:val="28"/>
          <w:szCs w:val="28"/>
        </w:rPr>
        <w:t xml:space="preserve"> de suas atribuições funcionais, auxiliando no custeio estimado e global das despesas com alimentação.</w:t>
      </w:r>
    </w:p>
    <w:p w14:paraId="0C544343" w14:textId="77777777" w:rsidR="00275279" w:rsidRPr="00B45F95" w:rsidRDefault="00275279" w:rsidP="00275279">
      <w:pPr>
        <w:jc w:val="both"/>
        <w:rPr>
          <w:rFonts w:cs="Times"/>
          <w:b/>
          <w:bCs/>
          <w:sz w:val="28"/>
          <w:szCs w:val="28"/>
        </w:rPr>
      </w:pPr>
    </w:p>
    <w:p w14:paraId="4A35ED44" w14:textId="52A92EB5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 xml:space="preserve">Art. </w:t>
      </w:r>
      <w:r w:rsidR="001B0F76" w:rsidRPr="00B45F95">
        <w:rPr>
          <w:rFonts w:cs="Times"/>
          <w:b/>
          <w:bCs/>
          <w:sz w:val="28"/>
          <w:szCs w:val="28"/>
        </w:rPr>
        <w:t>6</w:t>
      </w:r>
      <w:r w:rsidRPr="00B45F95">
        <w:rPr>
          <w:rFonts w:cs="Times"/>
          <w:b/>
          <w:bCs/>
          <w:sz w:val="28"/>
          <w:szCs w:val="28"/>
        </w:rPr>
        <w:t>º</w:t>
      </w:r>
      <w:r w:rsidRPr="00B45F95">
        <w:rPr>
          <w:rFonts w:cs="Times"/>
          <w:sz w:val="28"/>
          <w:szCs w:val="28"/>
        </w:rPr>
        <w:t xml:space="preserve"> </w:t>
      </w:r>
      <w:r w:rsidR="0001614D" w:rsidRPr="00B45F95">
        <w:rPr>
          <w:rFonts w:cs="Times"/>
          <w:sz w:val="28"/>
          <w:szCs w:val="28"/>
        </w:rPr>
        <w:t xml:space="preserve">- </w:t>
      </w:r>
      <w:r w:rsidRPr="00B45F95">
        <w:rPr>
          <w:rFonts w:cs="Times"/>
          <w:sz w:val="28"/>
          <w:szCs w:val="28"/>
        </w:rPr>
        <w:t xml:space="preserve">O Poder Legislativo do Município de Araxá fica autorizado a conceder o Auxílio-Transporte </w:t>
      </w:r>
      <w:r w:rsidR="004D7E2D" w:rsidRPr="00B45F95">
        <w:rPr>
          <w:rFonts w:cs="Times"/>
          <w:sz w:val="28"/>
          <w:szCs w:val="28"/>
        </w:rPr>
        <w:t xml:space="preserve">em espécie </w:t>
      </w:r>
      <w:r w:rsidRPr="00B45F95">
        <w:rPr>
          <w:rFonts w:cs="Times"/>
          <w:sz w:val="28"/>
          <w:szCs w:val="28"/>
        </w:rPr>
        <w:t>aos seus</w:t>
      </w:r>
      <w:r w:rsidR="00B45F95" w:rsidRPr="00B45F95">
        <w:rPr>
          <w:rFonts w:cs="Times"/>
          <w:sz w:val="28"/>
          <w:szCs w:val="28"/>
        </w:rPr>
        <w:t xml:space="preserve"> </w:t>
      </w:r>
      <w:r w:rsidR="00B45F95">
        <w:rPr>
          <w:rFonts w:cs="Times"/>
          <w:sz w:val="28"/>
          <w:szCs w:val="28"/>
        </w:rPr>
        <w:t>servidores comissionados, efetivos e  contratados temporariamente, bem como agentes políticos</w:t>
      </w:r>
      <w:r w:rsidRPr="00B45F95">
        <w:rPr>
          <w:rFonts w:cs="Times"/>
          <w:sz w:val="28"/>
          <w:szCs w:val="28"/>
        </w:rPr>
        <w:t xml:space="preserve">, </w:t>
      </w:r>
      <w:r w:rsidR="00503A65" w:rsidRPr="00B45F95">
        <w:rPr>
          <w:rFonts w:cs="Times"/>
          <w:sz w:val="28"/>
          <w:szCs w:val="28"/>
        </w:rPr>
        <w:t>de natureza estritamente indenizatória, não integrante da remuneração para qualquer efeito legal, a ser pago mensalmente nos termos desta Lei.</w:t>
      </w:r>
      <w:r w:rsidRPr="00B45F95">
        <w:rPr>
          <w:rFonts w:cs="Times"/>
          <w:sz w:val="28"/>
          <w:szCs w:val="28"/>
        </w:rPr>
        <w:t xml:space="preserve"> </w:t>
      </w:r>
    </w:p>
    <w:p w14:paraId="479C8287" w14:textId="77777777" w:rsidR="00275279" w:rsidRPr="00B45F95" w:rsidRDefault="00275279" w:rsidP="00275279">
      <w:pPr>
        <w:jc w:val="both"/>
        <w:rPr>
          <w:rFonts w:cs="Times"/>
          <w:sz w:val="28"/>
          <w:szCs w:val="28"/>
        </w:rPr>
      </w:pPr>
    </w:p>
    <w:p w14:paraId="6FFB318D" w14:textId="696B3B9D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>Parágrafo único.</w:t>
      </w:r>
      <w:r w:rsidRPr="00B45F95">
        <w:rPr>
          <w:rFonts w:cs="Times"/>
          <w:sz w:val="28"/>
          <w:szCs w:val="28"/>
        </w:rPr>
        <w:t xml:space="preserve"> O benefício destina-se a mitigar o impacto financeiro com a mobilidade cotidiana do </w:t>
      </w:r>
      <w:r w:rsidR="00B45F95" w:rsidRPr="00B45F95">
        <w:rPr>
          <w:rFonts w:cs="Times"/>
          <w:sz w:val="28"/>
          <w:szCs w:val="28"/>
        </w:rPr>
        <w:t xml:space="preserve">agente político e </w:t>
      </w:r>
      <w:r w:rsidR="00B45F95">
        <w:rPr>
          <w:rFonts w:cs="Times"/>
          <w:sz w:val="28"/>
          <w:szCs w:val="28"/>
        </w:rPr>
        <w:t xml:space="preserve">do </w:t>
      </w:r>
      <w:r w:rsidRPr="00B45F95">
        <w:rPr>
          <w:rFonts w:cs="Times"/>
          <w:sz w:val="28"/>
          <w:szCs w:val="28"/>
        </w:rPr>
        <w:t>servidor para o exercício do cargo, compreendendo custos com transporte coletivo, transporte por aplicativo ou meios próprios de locomoção</w:t>
      </w:r>
      <w:r w:rsidR="00503A65" w:rsidRPr="00B45F95">
        <w:rPr>
          <w:rFonts w:cs="Times"/>
          <w:sz w:val="28"/>
          <w:szCs w:val="28"/>
        </w:rPr>
        <w:t>, considerando ainda os custos com combustível, manutenção, depreciação do veículo, seguros e tributos incidentes</w:t>
      </w:r>
      <w:r w:rsidRPr="00B45F95">
        <w:rPr>
          <w:rFonts w:cs="Times"/>
          <w:sz w:val="28"/>
          <w:szCs w:val="28"/>
        </w:rPr>
        <w:t>.</w:t>
      </w:r>
    </w:p>
    <w:p w14:paraId="22380F16" w14:textId="77777777" w:rsidR="00275279" w:rsidRPr="00B45F95" w:rsidRDefault="00275279" w:rsidP="00275279">
      <w:pPr>
        <w:jc w:val="both"/>
        <w:rPr>
          <w:rFonts w:cs="Times"/>
          <w:b/>
          <w:bCs/>
          <w:sz w:val="28"/>
          <w:szCs w:val="28"/>
        </w:rPr>
      </w:pPr>
    </w:p>
    <w:p w14:paraId="12A8E177" w14:textId="486CB78B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 xml:space="preserve">Art. </w:t>
      </w:r>
      <w:r w:rsidR="001B0F76" w:rsidRPr="00B45F95">
        <w:rPr>
          <w:rFonts w:cs="Times"/>
          <w:b/>
          <w:bCs/>
          <w:sz w:val="28"/>
          <w:szCs w:val="28"/>
        </w:rPr>
        <w:t>7</w:t>
      </w:r>
      <w:r w:rsidRPr="00B45F95">
        <w:rPr>
          <w:rFonts w:cs="Times"/>
          <w:b/>
          <w:bCs/>
          <w:sz w:val="28"/>
          <w:szCs w:val="28"/>
        </w:rPr>
        <w:t>º</w:t>
      </w:r>
      <w:r w:rsidRPr="00B45F95">
        <w:rPr>
          <w:rFonts w:cs="Times"/>
          <w:sz w:val="28"/>
          <w:szCs w:val="28"/>
        </w:rPr>
        <w:t xml:space="preserve"> </w:t>
      </w:r>
      <w:r w:rsidR="0001614D" w:rsidRPr="00B45F95">
        <w:rPr>
          <w:rFonts w:cs="Times"/>
          <w:sz w:val="28"/>
          <w:szCs w:val="28"/>
        </w:rPr>
        <w:t xml:space="preserve">- </w:t>
      </w:r>
      <w:r w:rsidRPr="00B45F95">
        <w:rPr>
          <w:rFonts w:cs="Times"/>
          <w:sz w:val="28"/>
          <w:szCs w:val="28"/>
        </w:rPr>
        <w:t>São beneficiários do Auxílio-Transporte os servidores ocupantes de cargo de provimento efetivo, em comissão e os contratados temporariamente</w:t>
      </w:r>
      <w:r w:rsidR="00B45F95">
        <w:rPr>
          <w:rFonts w:cs="Times"/>
          <w:sz w:val="28"/>
          <w:szCs w:val="28"/>
        </w:rPr>
        <w:t xml:space="preserve">, bem como dos seus agentes </w:t>
      </w:r>
      <w:r w:rsidR="00C10203">
        <w:rPr>
          <w:rFonts w:cs="Times"/>
          <w:sz w:val="28"/>
          <w:szCs w:val="28"/>
        </w:rPr>
        <w:t>políticos</w:t>
      </w:r>
      <w:r w:rsidR="00B45F95">
        <w:rPr>
          <w:rFonts w:cs="Times"/>
          <w:sz w:val="28"/>
          <w:szCs w:val="28"/>
        </w:rPr>
        <w:t>.</w:t>
      </w:r>
    </w:p>
    <w:p w14:paraId="4606C76A" w14:textId="77777777" w:rsidR="00275279" w:rsidRPr="00B45F95" w:rsidRDefault="00275279" w:rsidP="00275279">
      <w:pPr>
        <w:jc w:val="both"/>
        <w:rPr>
          <w:rFonts w:cs="Times"/>
          <w:b/>
          <w:bCs/>
          <w:sz w:val="28"/>
          <w:szCs w:val="28"/>
        </w:rPr>
      </w:pPr>
    </w:p>
    <w:p w14:paraId="494D164F" w14:textId="5B56947A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 xml:space="preserve">Art. </w:t>
      </w:r>
      <w:r w:rsidR="001B0F76" w:rsidRPr="00B45F95">
        <w:rPr>
          <w:rFonts w:cs="Times"/>
          <w:b/>
          <w:bCs/>
          <w:sz w:val="28"/>
          <w:szCs w:val="28"/>
        </w:rPr>
        <w:t>8</w:t>
      </w:r>
      <w:r w:rsidRPr="00B45F95">
        <w:rPr>
          <w:rFonts w:cs="Times"/>
          <w:b/>
          <w:bCs/>
          <w:sz w:val="28"/>
          <w:szCs w:val="28"/>
        </w:rPr>
        <w:t>º</w:t>
      </w:r>
      <w:r w:rsidRPr="00B45F95">
        <w:rPr>
          <w:rFonts w:cs="Times"/>
          <w:sz w:val="28"/>
          <w:szCs w:val="28"/>
        </w:rPr>
        <w:t xml:space="preserve"> </w:t>
      </w:r>
      <w:r w:rsidR="0001614D" w:rsidRPr="00B45F95">
        <w:rPr>
          <w:rFonts w:cs="Times"/>
          <w:sz w:val="28"/>
          <w:szCs w:val="28"/>
        </w:rPr>
        <w:t xml:space="preserve">- </w:t>
      </w:r>
      <w:r w:rsidRPr="00B45F95">
        <w:rPr>
          <w:rFonts w:cs="Times"/>
          <w:sz w:val="28"/>
          <w:szCs w:val="28"/>
        </w:rPr>
        <w:t xml:space="preserve">O valor do Auxílio-Transporte é fixado em R$ 880,00 (oitocentos e oitenta reais), pagos mensalmente. </w:t>
      </w:r>
    </w:p>
    <w:p w14:paraId="3BDB048E" w14:textId="77777777" w:rsidR="00275279" w:rsidRPr="00B45F95" w:rsidRDefault="00275279" w:rsidP="00275279">
      <w:pPr>
        <w:jc w:val="both"/>
        <w:rPr>
          <w:rFonts w:cs="Times"/>
          <w:sz w:val="28"/>
          <w:szCs w:val="28"/>
        </w:rPr>
      </w:pPr>
    </w:p>
    <w:p w14:paraId="7D1D7FE3" w14:textId="6FC035C0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sz w:val="28"/>
          <w:szCs w:val="28"/>
        </w:rPr>
        <w:t xml:space="preserve">§ 1º Em caso de nomeação ou exoneração, o pagamento será proporcional aos dias de efetivo exercício. </w:t>
      </w:r>
    </w:p>
    <w:p w14:paraId="3430C9D3" w14:textId="77777777" w:rsidR="00275279" w:rsidRPr="00B45F95" w:rsidRDefault="00275279" w:rsidP="00275279">
      <w:pPr>
        <w:jc w:val="both"/>
        <w:rPr>
          <w:rFonts w:cs="Times"/>
          <w:sz w:val="28"/>
          <w:szCs w:val="28"/>
        </w:rPr>
      </w:pPr>
    </w:p>
    <w:p w14:paraId="7DB9305C" w14:textId="304B07A4" w:rsidR="00275279" w:rsidRPr="00B45F95" w:rsidRDefault="00275279" w:rsidP="001B0F76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sz w:val="28"/>
          <w:szCs w:val="28"/>
        </w:rPr>
        <w:t xml:space="preserve">§ 2º </w:t>
      </w:r>
      <w:r w:rsidR="001B0F76" w:rsidRPr="00B45F95">
        <w:rPr>
          <w:rFonts w:cs="Times"/>
          <w:sz w:val="28"/>
          <w:szCs w:val="28"/>
        </w:rPr>
        <w:t xml:space="preserve">Não farão jus ao benefício </w:t>
      </w:r>
      <w:r w:rsidR="00B45F95" w:rsidRPr="00B45F95">
        <w:rPr>
          <w:rFonts w:cs="Times"/>
          <w:sz w:val="28"/>
          <w:szCs w:val="28"/>
        </w:rPr>
        <w:t>aqueles</w:t>
      </w:r>
      <w:r w:rsidR="001B0F76" w:rsidRPr="00B45F95">
        <w:rPr>
          <w:rFonts w:cs="Times"/>
          <w:sz w:val="28"/>
          <w:szCs w:val="28"/>
        </w:rPr>
        <w:t xml:space="preserve"> em gozo de licença sem remuneração.</w:t>
      </w:r>
    </w:p>
    <w:p w14:paraId="0952F868" w14:textId="77777777" w:rsidR="001B0F76" w:rsidRPr="00B45F95" w:rsidRDefault="001B0F76" w:rsidP="001B0F76">
      <w:pPr>
        <w:jc w:val="both"/>
        <w:rPr>
          <w:rFonts w:cs="Times"/>
          <w:b/>
          <w:bCs/>
          <w:sz w:val="28"/>
          <w:szCs w:val="28"/>
        </w:rPr>
      </w:pPr>
    </w:p>
    <w:p w14:paraId="1A886F9F" w14:textId="77777777" w:rsidR="0001614D" w:rsidRPr="00B45F95" w:rsidRDefault="0001614D" w:rsidP="00275279">
      <w:pPr>
        <w:jc w:val="both"/>
        <w:rPr>
          <w:rFonts w:cs="Times"/>
          <w:b/>
          <w:bCs/>
          <w:sz w:val="28"/>
          <w:szCs w:val="28"/>
        </w:rPr>
      </w:pPr>
    </w:p>
    <w:p w14:paraId="2A6A5972" w14:textId="0A3A5C23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 xml:space="preserve">Art. </w:t>
      </w:r>
      <w:r w:rsidR="001B0F76" w:rsidRPr="00B45F95">
        <w:rPr>
          <w:rFonts w:cs="Times"/>
          <w:b/>
          <w:bCs/>
          <w:sz w:val="28"/>
          <w:szCs w:val="28"/>
        </w:rPr>
        <w:t>9º</w:t>
      </w:r>
      <w:r w:rsidRPr="00B45F95">
        <w:rPr>
          <w:rFonts w:cs="Times"/>
          <w:b/>
          <w:bCs/>
          <w:sz w:val="28"/>
          <w:szCs w:val="28"/>
        </w:rPr>
        <w:t xml:space="preserve"> -</w:t>
      </w:r>
      <w:r w:rsidRPr="00B45F95">
        <w:rPr>
          <w:rFonts w:cs="Times"/>
          <w:sz w:val="28"/>
          <w:szCs w:val="28"/>
        </w:rPr>
        <w:t xml:space="preserve"> O Auxílio-Alimentação e o Auxílio-Transporte: </w:t>
      </w:r>
    </w:p>
    <w:p w14:paraId="1C3B3F18" w14:textId="77777777" w:rsidR="00275279" w:rsidRPr="00B45F95" w:rsidRDefault="00275279" w:rsidP="00275279">
      <w:pPr>
        <w:jc w:val="both"/>
        <w:rPr>
          <w:rFonts w:cs="Times"/>
          <w:sz w:val="28"/>
          <w:szCs w:val="28"/>
        </w:rPr>
      </w:pPr>
    </w:p>
    <w:p w14:paraId="44CAFD46" w14:textId="55978F00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sz w:val="28"/>
          <w:szCs w:val="28"/>
        </w:rPr>
        <w:t xml:space="preserve">I – </w:t>
      </w:r>
      <w:proofErr w:type="gramStart"/>
      <w:r w:rsidR="00B45F95" w:rsidRPr="00B45F95">
        <w:rPr>
          <w:rFonts w:cs="Times"/>
          <w:sz w:val="28"/>
          <w:szCs w:val="28"/>
        </w:rPr>
        <w:t>não</w:t>
      </w:r>
      <w:proofErr w:type="gramEnd"/>
      <w:r w:rsidR="00B45F95" w:rsidRPr="00B45F95">
        <w:rPr>
          <w:rFonts w:cs="Times"/>
          <w:sz w:val="28"/>
          <w:szCs w:val="28"/>
        </w:rPr>
        <w:t xml:space="preserve"> substituem nem complementam vencimentos, vantagens ou remuneração;</w:t>
      </w:r>
    </w:p>
    <w:p w14:paraId="0EC4B04D" w14:textId="77777777" w:rsidR="00275279" w:rsidRPr="00B45F95" w:rsidRDefault="00275279" w:rsidP="00275279">
      <w:pPr>
        <w:jc w:val="both"/>
        <w:rPr>
          <w:rFonts w:cs="Times"/>
          <w:sz w:val="28"/>
          <w:szCs w:val="28"/>
        </w:rPr>
      </w:pPr>
    </w:p>
    <w:p w14:paraId="28899B46" w14:textId="32BD84C4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sz w:val="28"/>
          <w:szCs w:val="28"/>
        </w:rPr>
        <w:t xml:space="preserve">II – </w:t>
      </w:r>
      <w:proofErr w:type="gramStart"/>
      <w:r w:rsidRPr="00B45F95">
        <w:rPr>
          <w:rFonts w:cs="Times"/>
          <w:sz w:val="28"/>
          <w:szCs w:val="28"/>
        </w:rPr>
        <w:t>serão</w:t>
      </w:r>
      <w:proofErr w:type="gramEnd"/>
      <w:r w:rsidRPr="00B45F95">
        <w:rPr>
          <w:rFonts w:cs="Times"/>
          <w:sz w:val="28"/>
          <w:szCs w:val="28"/>
        </w:rPr>
        <w:t xml:space="preserve"> pagos proporcionalmente nos casos de </w:t>
      </w:r>
      <w:r w:rsidR="00B45F95">
        <w:rPr>
          <w:rFonts w:cs="Times"/>
          <w:sz w:val="28"/>
          <w:szCs w:val="28"/>
        </w:rPr>
        <w:t xml:space="preserve">nomeação </w:t>
      </w:r>
      <w:r w:rsidRPr="00B45F95">
        <w:rPr>
          <w:rFonts w:cs="Times"/>
          <w:sz w:val="28"/>
          <w:szCs w:val="28"/>
        </w:rPr>
        <w:t xml:space="preserve">ou </w:t>
      </w:r>
      <w:r w:rsidR="00B45F95">
        <w:rPr>
          <w:rFonts w:cs="Times"/>
          <w:sz w:val="28"/>
          <w:szCs w:val="28"/>
        </w:rPr>
        <w:t>exoneração desligamento</w:t>
      </w:r>
      <w:r w:rsidRPr="00B45F95">
        <w:rPr>
          <w:rFonts w:cs="Times"/>
          <w:sz w:val="28"/>
          <w:szCs w:val="28"/>
        </w:rPr>
        <w:t xml:space="preserve">; </w:t>
      </w:r>
    </w:p>
    <w:p w14:paraId="75D68633" w14:textId="77777777" w:rsidR="00275279" w:rsidRPr="00B45F95" w:rsidRDefault="00275279" w:rsidP="00275279">
      <w:pPr>
        <w:jc w:val="both"/>
        <w:rPr>
          <w:rFonts w:cs="Times"/>
          <w:sz w:val="28"/>
          <w:szCs w:val="28"/>
        </w:rPr>
      </w:pPr>
    </w:p>
    <w:p w14:paraId="6F90AC94" w14:textId="42168AC5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sz w:val="28"/>
          <w:szCs w:val="28"/>
        </w:rPr>
        <w:t>III – ficam condicionados à disponibilidade financeira e aos limites da Lei de Responsabilidade Fiscal.</w:t>
      </w:r>
    </w:p>
    <w:p w14:paraId="2F1422F8" w14:textId="77777777" w:rsidR="00275279" w:rsidRDefault="00275279" w:rsidP="00275279">
      <w:pPr>
        <w:jc w:val="both"/>
        <w:rPr>
          <w:rFonts w:cs="Times"/>
          <w:b/>
          <w:bCs/>
          <w:sz w:val="28"/>
          <w:szCs w:val="28"/>
        </w:rPr>
      </w:pPr>
    </w:p>
    <w:p w14:paraId="7B3B6F3E" w14:textId="77777777" w:rsidR="00B45F95" w:rsidRPr="00B45F95" w:rsidRDefault="00B45F95" w:rsidP="00275279">
      <w:pPr>
        <w:jc w:val="both"/>
        <w:rPr>
          <w:rFonts w:cs="Times"/>
          <w:b/>
          <w:bCs/>
          <w:sz w:val="28"/>
          <w:szCs w:val="28"/>
        </w:rPr>
      </w:pPr>
    </w:p>
    <w:p w14:paraId="7BA786CB" w14:textId="05F65758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lastRenderedPageBreak/>
        <w:t>Art. 1</w:t>
      </w:r>
      <w:r w:rsidR="001B0F76" w:rsidRPr="00B45F95">
        <w:rPr>
          <w:rFonts w:cs="Times"/>
          <w:b/>
          <w:bCs/>
          <w:sz w:val="28"/>
          <w:szCs w:val="28"/>
        </w:rPr>
        <w:t>0º</w:t>
      </w:r>
      <w:r w:rsidRPr="00B45F95">
        <w:rPr>
          <w:rFonts w:cs="Times"/>
          <w:b/>
          <w:bCs/>
          <w:sz w:val="28"/>
          <w:szCs w:val="28"/>
        </w:rPr>
        <w:t xml:space="preserve"> -</w:t>
      </w:r>
      <w:r w:rsidRPr="00B45F95">
        <w:rPr>
          <w:rFonts w:cs="Times"/>
          <w:sz w:val="28"/>
          <w:szCs w:val="28"/>
        </w:rPr>
        <w:t xml:space="preserve"> </w:t>
      </w:r>
      <w:r w:rsidR="00B45F95" w:rsidRPr="00B45F95">
        <w:rPr>
          <w:rFonts w:cs="Times"/>
          <w:sz w:val="28"/>
          <w:szCs w:val="28"/>
        </w:rPr>
        <w:t>As despesas decorrentes da execução desta Lei correrão à conta de dotações orçamentárias próprias da Câmara Municipal de Araxá, condicionada a sua implementação e ao início dos pagamentos à prévia elaboração da estimativa do impacto orçamentário-financeiro e à existência de disponibilidade orçamentária e financeira, nos termos da legislação vigente.</w:t>
      </w:r>
    </w:p>
    <w:p w14:paraId="781F9BB0" w14:textId="77777777" w:rsidR="00B45F95" w:rsidRPr="00B45F95" w:rsidRDefault="00B45F95" w:rsidP="00275279">
      <w:pPr>
        <w:jc w:val="both"/>
        <w:rPr>
          <w:rFonts w:cs="Times"/>
          <w:b/>
          <w:bCs/>
          <w:sz w:val="28"/>
          <w:szCs w:val="28"/>
        </w:rPr>
      </w:pPr>
    </w:p>
    <w:p w14:paraId="0116E405" w14:textId="44D8B83A" w:rsidR="00275279" w:rsidRPr="00B45F95" w:rsidRDefault="00275279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b/>
          <w:bCs/>
          <w:sz w:val="28"/>
          <w:szCs w:val="28"/>
        </w:rPr>
        <w:t>Art. 1</w:t>
      </w:r>
      <w:r w:rsidR="001B0F76" w:rsidRPr="00B45F95">
        <w:rPr>
          <w:rFonts w:cs="Times"/>
          <w:b/>
          <w:bCs/>
          <w:sz w:val="28"/>
          <w:szCs w:val="28"/>
        </w:rPr>
        <w:t>1</w:t>
      </w:r>
      <w:r w:rsidRPr="00B45F95">
        <w:rPr>
          <w:rFonts w:cs="Times"/>
          <w:b/>
          <w:bCs/>
          <w:sz w:val="28"/>
          <w:szCs w:val="28"/>
        </w:rPr>
        <w:t>-</w:t>
      </w:r>
      <w:r w:rsidRPr="00B45F95">
        <w:rPr>
          <w:rFonts w:cs="Times"/>
          <w:sz w:val="28"/>
          <w:szCs w:val="28"/>
        </w:rPr>
        <w:t xml:space="preserve"> Esta Lei entra em vigor na data de sua publicação, com efeitos retroativos a 1º de fevereiro de 2026.</w:t>
      </w:r>
    </w:p>
    <w:p w14:paraId="647B329C" w14:textId="0255665F" w:rsidR="00506E9D" w:rsidRPr="00B45F95" w:rsidRDefault="00506E9D" w:rsidP="00275279">
      <w:pPr>
        <w:jc w:val="both"/>
        <w:rPr>
          <w:rFonts w:cs="Times"/>
          <w:sz w:val="28"/>
          <w:szCs w:val="28"/>
        </w:rPr>
      </w:pPr>
    </w:p>
    <w:p w14:paraId="2D091C72" w14:textId="077111D2" w:rsidR="00503A65" w:rsidRPr="00B45F95" w:rsidRDefault="00503A65" w:rsidP="00275279">
      <w:pPr>
        <w:jc w:val="both"/>
        <w:rPr>
          <w:rFonts w:cs="Times"/>
          <w:sz w:val="28"/>
          <w:szCs w:val="28"/>
        </w:rPr>
      </w:pPr>
      <w:r w:rsidRPr="00B45F95">
        <w:rPr>
          <w:rFonts w:cs="Times"/>
          <w:sz w:val="28"/>
          <w:szCs w:val="28"/>
        </w:rPr>
        <w:t>Casa da Cidadania, em 19 de fevereiro de 2026.</w:t>
      </w:r>
    </w:p>
    <w:p w14:paraId="7110F1B1" w14:textId="77777777" w:rsidR="00503A65" w:rsidRPr="00B45F95" w:rsidRDefault="00503A65" w:rsidP="00275279">
      <w:pPr>
        <w:jc w:val="both"/>
        <w:rPr>
          <w:rFonts w:cs="Times"/>
          <w:sz w:val="28"/>
          <w:szCs w:val="28"/>
        </w:rPr>
      </w:pPr>
    </w:p>
    <w:p w14:paraId="33C7D4E1" w14:textId="77777777" w:rsidR="008D37B7" w:rsidRPr="00B45F95" w:rsidRDefault="008D37B7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</w:p>
    <w:p w14:paraId="5610C3D1" w14:textId="5E3BB62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  <w:r w:rsidRPr="00B45F95">
        <w:rPr>
          <w:rFonts w:cs="Times"/>
          <w:b/>
          <w:sz w:val="28"/>
          <w:szCs w:val="28"/>
        </w:rPr>
        <w:t>Vereador Raphael Rios</w:t>
      </w:r>
    </w:p>
    <w:p w14:paraId="5C3512F3" w14:textId="7777777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  <w:r w:rsidRPr="00B45F95">
        <w:rPr>
          <w:rFonts w:cs="Times"/>
          <w:b/>
          <w:sz w:val="28"/>
          <w:szCs w:val="28"/>
        </w:rPr>
        <w:t>Presidente</w:t>
      </w:r>
    </w:p>
    <w:p w14:paraId="7B24CEF0" w14:textId="7777777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</w:p>
    <w:p w14:paraId="4E23C526" w14:textId="7777777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</w:p>
    <w:p w14:paraId="4D4F154D" w14:textId="7777777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  <w:r w:rsidRPr="00B45F95">
        <w:rPr>
          <w:rFonts w:cs="Times"/>
          <w:b/>
          <w:sz w:val="28"/>
          <w:szCs w:val="28"/>
        </w:rPr>
        <w:t>Vereador Jairo Sávio Borges</w:t>
      </w:r>
    </w:p>
    <w:p w14:paraId="6DF10449" w14:textId="7777777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  <w:r w:rsidRPr="00B45F95">
        <w:rPr>
          <w:rFonts w:cs="Times"/>
          <w:b/>
          <w:sz w:val="28"/>
          <w:szCs w:val="28"/>
        </w:rPr>
        <w:t>Vice-Presidente</w:t>
      </w:r>
    </w:p>
    <w:p w14:paraId="523E5224" w14:textId="7777777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</w:p>
    <w:p w14:paraId="3BE1FF07" w14:textId="7777777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</w:p>
    <w:p w14:paraId="6801821D" w14:textId="7777777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  <w:r w:rsidRPr="00B45F95">
        <w:rPr>
          <w:rFonts w:cs="Times"/>
          <w:b/>
          <w:sz w:val="28"/>
          <w:szCs w:val="28"/>
        </w:rPr>
        <w:t>Vereador Ricardo Alexandre da Silva</w:t>
      </w:r>
    </w:p>
    <w:p w14:paraId="1CE972D2" w14:textId="516C3261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  <w:r w:rsidRPr="00B45F95">
        <w:rPr>
          <w:rFonts w:cs="Times"/>
          <w:b/>
          <w:sz w:val="28"/>
          <w:szCs w:val="28"/>
        </w:rPr>
        <w:t>Primeiro Secretário</w:t>
      </w:r>
    </w:p>
    <w:p w14:paraId="42E6A56D" w14:textId="7777777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</w:p>
    <w:p w14:paraId="256516D9" w14:textId="7777777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</w:p>
    <w:p w14:paraId="322A4AEA" w14:textId="77777777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  <w:r w:rsidRPr="00B45F95">
        <w:rPr>
          <w:rFonts w:cs="Times"/>
          <w:b/>
          <w:sz w:val="28"/>
          <w:szCs w:val="28"/>
        </w:rPr>
        <w:t xml:space="preserve">Vereador </w:t>
      </w:r>
      <w:proofErr w:type="spellStart"/>
      <w:r w:rsidRPr="00B45F95">
        <w:rPr>
          <w:rFonts w:cs="Times"/>
          <w:b/>
          <w:sz w:val="28"/>
          <w:szCs w:val="28"/>
        </w:rPr>
        <w:t>Marciony</w:t>
      </w:r>
      <w:proofErr w:type="spellEnd"/>
      <w:r w:rsidRPr="00B45F95">
        <w:rPr>
          <w:rFonts w:cs="Times"/>
          <w:b/>
          <w:sz w:val="28"/>
          <w:szCs w:val="28"/>
        </w:rPr>
        <w:t xml:space="preserve"> Ribeiro Silva</w:t>
      </w:r>
    </w:p>
    <w:p w14:paraId="1B88C2CF" w14:textId="5D7D1E34" w:rsidR="00503A65" w:rsidRPr="00B45F95" w:rsidRDefault="00503A65" w:rsidP="00503A65">
      <w:pPr>
        <w:tabs>
          <w:tab w:val="left" w:pos="2880"/>
        </w:tabs>
        <w:autoSpaceDE w:val="0"/>
        <w:adjustRightInd w:val="0"/>
        <w:jc w:val="center"/>
        <w:rPr>
          <w:rFonts w:cs="Times"/>
          <w:b/>
          <w:sz w:val="28"/>
          <w:szCs w:val="28"/>
        </w:rPr>
      </w:pPr>
      <w:r w:rsidRPr="00B45F95">
        <w:rPr>
          <w:rFonts w:cs="Times"/>
          <w:b/>
          <w:sz w:val="28"/>
          <w:szCs w:val="28"/>
        </w:rPr>
        <w:t>Segundo  Secretário</w:t>
      </w:r>
    </w:p>
    <w:p w14:paraId="6C60BBC7" w14:textId="77777777" w:rsidR="00503A65" w:rsidRPr="00B45F95" w:rsidRDefault="00503A65" w:rsidP="00275279">
      <w:pPr>
        <w:jc w:val="both"/>
        <w:rPr>
          <w:rFonts w:cs="Times"/>
          <w:sz w:val="28"/>
          <w:szCs w:val="28"/>
        </w:rPr>
      </w:pPr>
    </w:p>
    <w:sectPr w:rsidR="00503A65" w:rsidRPr="00B45F95" w:rsidSect="00506E9D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F40E" w14:textId="77777777" w:rsidR="00DC7298" w:rsidRDefault="00DC7298">
      <w:r>
        <w:separator/>
      </w:r>
    </w:p>
  </w:endnote>
  <w:endnote w:type="continuationSeparator" w:id="0">
    <w:p w14:paraId="3D623F98" w14:textId="77777777" w:rsidR="00DC7298" w:rsidRDefault="00DC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D078" w14:textId="77777777" w:rsidR="00506E9D" w:rsidRDefault="00506E9D" w:rsidP="00B11ABE">
    <w:pPr>
      <w:pStyle w:val="Rodap1"/>
      <w:jc w:val="left"/>
      <w:rPr>
        <w:rFonts w:ascii="Verdana" w:hAnsi="Verdana"/>
        <w:sz w:val="16"/>
        <w:szCs w:val="16"/>
      </w:rPr>
    </w:pPr>
  </w:p>
  <w:p w14:paraId="3DDE49A3" w14:textId="77777777" w:rsidR="00506E9D" w:rsidRPr="00B11ABE" w:rsidRDefault="00506E9D" w:rsidP="00B11ABE">
    <w:pPr>
      <w:pStyle w:val="HorizontalLine"/>
      <w:rPr>
        <w:sz w:val="16"/>
        <w:szCs w:val="16"/>
      </w:rPr>
    </w:pPr>
  </w:p>
  <w:p w14:paraId="13BBB4FB" w14:textId="77777777" w:rsidR="00506E9D" w:rsidRPr="00883692" w:rsidRDefault="00506E9D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231AAE98" w14:textId="77777777" w:rsidR="00506E9D" w:rsidRPr="00883692" w:rsidRDefault="00506E9D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51A8B38A" w14:textId="77777777" w:rsidR="00506E9D" w:rsidRPr="00883692" w:rsidRDefault="00506E9D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26FF" w14:textId="77777777" w:rsidR="00DC7298" w:rsidRDefault="00DC7298">
      <w:r>
        <w:separator/>
      </w:r>
    </w:p>
  </w:footnote>
  <w:footnote w:type="continuationSeparator" w:id="0">
    <w:p w14:paraId="1CAC0762" w14:textId="77777777" w:rsidR="00DC7298" w:rsidRDefault="00DC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1E24" w14:textId="77777777" w:rsidR="00506E9D" w:rsidRDefault="00000000">
    <w:pPr>
      <w:pStyle w:val="Cabealho"/>
    </w:pPr>
    <w:r>
      <w:rPr>
        <w:noProof/>
      </w:rPr>
      <w:pict w14:anchorId="57775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B714" w14:textId="77777777" w:rsidR="00506E9D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0EE0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506E9D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A6C8" w14:textId="77777777" w:rsidR="00506E9D" w:rsidRDefault="00000000">
    <w:pPr>
      <w:pStyle w:val="Cabealho"/>
    </w:pPr>
    <w:r>
      <w:rPr>
        <w:noProof/>
      </w:rPr>
      <w:pict w14:anchorId="2AFC6A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4BA"/>
    <w:multiLevelType w:val="multilevel"/>
    <w:tmpl w:val="909E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D310F"/>
    <w:multiLevelType w:val="multilevel"/>
    <w:tmpl w:val="7E5E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2678386">
    <w:abstractNumId w:val="0"/>
  </w:num>
  <w:num w:numId="2" w16cid:durableId="50713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9D"/>
    <w:rsid w:val="0001614D"/>
    <w:rsid w:val="00037977"/>
    <w:rsid w:val="000909CE"/>
    <w:rsid w:val="000C39EA"/>
    <w:rsid w:val="0011174E"/>
    <w:rsid w:val="001A488A"/>
    <w:rsid w:val="001B0F76"/>
    <w:rsid w:val="00275279"/>
    <w:rsid w:val="002E0430"/>
    <w:rsid w:val="003E1947"/>
    <w:rsid w:val="004621B1"/>
    <w:rsid w:val="004D7E2D"/>
    <w:rsid w:val="00503A65"/>
    <w:rsid w:val="00506E9D"/>
    <w:rsid w:val="005D5037"/>
    <w:rsid w:val="00693030"/>
    <w:rsid w:val="00897DA8"/>
    <w:rsid w:val="008D37B7"/>
    <w:rsid w:val="0090352F"/>
    <w:rsid w:val="00996AE9"/>
    <w:rsid w:val="00B45F95"/>
    <w:rsid w:val="00B93219"/>
    <w:rsid w:val="00C10203"/>
    <w:rsid w:val="00CB5D67"/>
    <w:rsid w:val="00CE7511"/>
    <w:rsid w:val="00D0321E"/>
    <w:rsid w:val="00DC7298"/>
    <w:rsid w:val="00EA5845"/>
    <w:rsid w:val="00F32079"/>
    <w:rsid w:val="00F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1CCB7"/>
  <w15:chartTrackingRefBased/>
  <w15:docId w15:val="{A7C9D677-5E63-4084-9CCC-AD91CD1B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E9D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06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6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6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6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6E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6E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6E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6E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6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6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6E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E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6E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6E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6E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6E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6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6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6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6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6E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6E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6E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6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6E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6E9D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506E9D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506E9D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506E9D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506E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E9D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506E9D"/>
  </w:style>
  <w:style w:type="character" w:styleId="Hyperlink">
    <w:name w:val="Hyperlink"/>
    <w:unhideWhenUsed/>
    <w:rsid w:val="00506E9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6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cp:lastPrinted>2026-02-19T17:42:00Z</cp:lastPrinted>
  <dcterms:created xsi:type="dcterms:W3CDTF">2026-02-19T18:24:00Z</dcterms:created>
  <dcterms:modified xsi:type="dcterms:W3CDTF">2026-02-19T18:24:00Z</dcterms:modified>
</cp:coreProperties>
</file>