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6306" w14:textId="79089F6E" w:rsidR="00E353D7" w:rsidRPr="00DD6E4C" w:rsidRDefault="00000000">
      <w:pPr>
        <w:tabs>
          <w:tab w:val="left" w:pos="2282"/>
        </w:tabs>
        <w:spacing w:before="37"/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D6E4C" w:rsidRPr="00DD6E4C">
        <w:rPr>
          <w:rFonts w:ascii="Times New Roman" w:hAnsi="Times New Roman" w:cs="Times New Roman"/>
          <w:b/>
          <w:sz w:val="24"/>
          <w:szCs w:val="24"/>
        </w:rPr>
        <w:t>112</w:t>
      </w:r>
      <w:r w:rsidRPr="00DD6E4C">
        <w:rPr>
          <w:rFonts w:ascii="Times New Roman" w:hAnsi="Times New Roman" w:cs="Times New Roman"/>
          <w:b/>
          <w:spacing w:val="-2"/>
          <w:sz w:val="24"/>
          <w:szCs w:val="24"/>
        </w:rPr>
        <w:t>/2026</w:t>
      </w:r>
    </w:p>
    <w:p w14:paraId="250CB3B9" w14:textId="77777777" w:rsidR="00E353D7" w:rsidRPr="00DD6E4C" w:rsidRDefault="00E353D7">
      <w:pPr>
        <w:pStyle w:val="Corpodetexto"/>
        <w:rPr>
          <w:rFonts w:ascii="Times New Roman" w:hAnsi="Times New Roman" w:cs="Times New Roman"/>
          <w:b/>
        </w:rPr>
      </w:pPr>
    </w:p>
    <w:p w14:paraId="7357922D" w14:textId="77777777" w:rsidR="00E353D7" w:rsidRPr="00DD6E4C" w:rsidRDefault="00E353D7">
      <w:pPr>
        <w:pStyle w:val="Corpodetexto"/>
        <w:spacing w:before="229"/>
        <w:rPr>
          <w:rFonts w:ascii="Times New Roman" w:hAnsi="Times New Roman" w:cs="Times New Roman"/>
          <w:b/>
        </w:rPr>
      </w:pPr>
    </w:p>
    <w:p w14:paraId="018FBD9D" w14:textId="77777777" w:rsidR="00E353D7" w:rsidRPr="00DD6E4C" w:rsidRDefault="00000000">
      <w:pPr>
        <w:spacing w:before="1" w:line="259" w:lineRule="auto"/>
        <w:ind w:left="3546" w:right="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 xml:space="preserve">Cria a Política Municipal de Apoio aos Cursinhos Populares no Município de Araxá e dá outras </w:t>
      </w:r>
      <w:r w:rsidRPr="00DD6E4C">
        <w:rPr>
          <w:rFonts w:ascii="Times New Roman" w:hAnsi="Times New Roman" w:cs="Times New Roman"/>
          <w:b/>
          <w:spacing w:val="-2"/>
          <w:sz w:val="24"/>
          <w:szCs w:val="24"/>
        </w:rPr>
        <w:t>providências.</w:t>
      </w:r>
    </w:p>
    <w:p w14:paraId="0269EDDB" w14:textId="77777777" w:rsidR="00E353D7" w:rsidRPr="00DD6E4C" w:rsidRDefault="00E353D7">
      <w:pPr>
        <w:pStyle w:val="Corpodetexto"/>
        <w:rPr>
          <w:rFonts w:ascii="Times New Roman" w:hAnsi="Times New Roman" w:cs="Times New Roman"/>
          <w:b/>
        </w:rPr>
      </w:pPr>
    </w:p>
    <w:p w14:paraId="34D6986B" w14:textId="77777777" w:rsidR="00E353D7" w:rsidRPr="00DD6E4C" w:rsidRDefault="00E353D7">
      <w:pPr>
        <w:pStyle w:val="Corpodetexto"/>
        <w:spacing w:before="51"/>
        <w:rPr>
          <w:rFonts w:ascii="Times New Roman" w:hAnsi="Times New Roman" w:cs="Times New Roman"/>
          <w:b/>
        </w:rPr>
      </w:pPr>
    </w:p>
    <w:p w14:paraId="27A20624" w14:textId="77777777" w:rsidR="00E353D7" w:rsidRPr="00DD6E4C" w:rsidRDefault="00000000" w:rsidP="00DD6E4C">
      <w:pPr>
        <w:pStyle w:val="Corpodetexto"/>
        <w:spacing w:line="259" w:lineRule="auto"/>
        <w:ind w:left="142" w:right="13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  <w:b/>
          <w:bCs/>
        </w:rPr>
        <w:t>A CÂMARA MUNICIPAL DE ARAXÁ</w:t>
      </w:r>
      <w:r w:rsidRPr="00DD6E4C">
        <w:rPr>
          <w:rFonts w:ascii="Times New Roman" w:hAnsi="Times New Roman" w:cs="Times New Roman"/>
        </w:rPr>
        <w:t xml:space="preserve">, por iniciativa do Vereador </w:t>
      </w:r>
      <w:r w:rsidRPr="00DD6E4C">
        <w:rPr>
          <w:rFonts w:ascii="Times New Roman" w:hAnsi="Times New Roman" w:cs="Times New Roman"/>
          <w:b/>
          <w:bCs/>
        </w:rPr>
        <w:t>Professor Jales André dos Santos,</w:t>
      </w:r>
      <w:r w:rsidRPr="00DD6E4C">
        <w:rPr>
          <w:rFonts w:ascii="Times New Roman" w:hAnsi="Times New Roman" w:cs="Times New Roman"/>
        </w:rPr>
        <w:t xml:space="preserve"> com a Graça de Deus aprova e eu, Prefeito, sanciono e promulgo a seguinte Lei:</w:t>
      </w:r>
    </w:p>
    <w:p w14:paraId="0DD2664A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5BAAE07D" w14:textId="77777777" w:rsidR="00E353D7" w:rsidRPr="00DD6E4C" w:rsidRDefault="00E353D7">
      <w:pPr>
        <w:pStyle w:val="Corpodetexto"/>
        <w:spacing w:before="49"/>
        <w:rPr>
          <w:rFonts w:ascii="Times New Roman" w:hAnsi="Times New Roman" w:cs="Times New Roman"/>
        </w:rPr>
      </w:pPr>
    </w:p>
    <w:p w14:paraId="4572F510" w14:textId="77777777" w:rsidR="00E353D7" w:rsidRPr="00DD6E4C" w:rsidRDefault="00000000">
      <w:pPr>
        <w:pStyle w:val="Corpodetexto"/>
        <w:spacing w:line="360" w:lineRule="auto"/>
        <w:ind w:left="1" w:right="137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 1º Fica instituída, no âmbito do Município de Araxá, a Política Municipal de Apoio aos Cursinhos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Populares, com a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finalidade de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promover o acesso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ao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ensino superior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de estudantes em situação de vulnerabilidade social.</w:t>
      </w:r>
    </w:p>
    <w:p w14:paraId="66303A48" w14:textId="77777777" w:rsidR="00E353D7" w:rsidRPr="00DD6E4C" w:rsidRDefault="00E353D7">
      <w:pPr>
        <w:pStyle w:val="Corpodetexto"/>
        <w:spacing w:before="145"/>
        <w:rPr>
          <w:rFonts w:ascii="Times New Roman" w:hAnsi="Times New Roman" w:cs="Times New Roman"/>
        </w:rPr>
      </w:pPr>
    </w:p>
    <w:p w14:paraId="6338C355" w14:textId="77777777" w:rsidR="00E353D7" w:rsidRPr="00DD6E4C" w:rsidRDefault="00000000">
      <w:pPr>
        <w:pStyle w:val="Corpodetexto"/>
        <w:spacing w:line="360" w:lineRule="auto"/>
        <w:ind w:left="1" w:right="137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 2º Para os fins desta Lei, consideram-se cursinhos populares as iniciativas educacionais sem fins lucrativos, voltadas à preparação de estudantes para o ingresso no ensino superior, prioritariamente oriundos da rede pública de ensino.</w:t>
      </w:r>
    </w:p>
    <w:p w14:paraId="13AA724B" w14:textId="77777777" w:rsidR="00E353D7" w:rsidRPr="00DD6E4C" w:rsidRDefault="00E353D7">
      <w:pPr>
        <w:pStyle w:val="Corpodetexto"/>
        <w:spacing w:before="148"/>
        <w:rPr>
          <w:rFonts w:ascii="Times New Roman" w:hAnsi="Times New Roman" w:cs="Times New Roman"/>
        </w:rPr>
      </w:pPr>
    </w:p>
    <w:p w14:paraId="0CEF55A1" w14:textId="77777777" w:rsidR="00E353D7" w:rsidRPr="00DD6E4C" w:rsidRDefault="00000000">
      <w:pPr>
        <w:pStyle w:val="Corpodetexto"/>
        <w:ind w:left="1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3º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São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diretrizes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da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Política:</w:t>
      </w:r>
    </w:p>
    <w:p w14:paraId="54B4C5AC" w14:textId="77777777" w:rsidR="00E353D7" w:rsidRPr="00DD6E4C" w:rsidRDefault="00000000">
      <w:pPr>
        <w:pStyle w:val="PargrafodaLista"/>
        <w:numPr>
          <w:ilvl w:val="0"/>
          <w:numId w:val="2"/>
        </w:numPr>
        <w:tabs>
          <w:tab w:val="left" w:pos="115"/>
        </w:tabs>
        <w:ind w:left="115" w:hanging="114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promoção</w:t>
      </w:r>
      <w:r w:rsidRPr="00DD6E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da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equidade</w:t>
      </w:r>
      <w:r w:rsidRPr="00DD6E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no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acesso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ao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ensino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superior;</w:t>
      </w:r>
    </w:p>
    <w:p w14:paraId="36103C90" w14:textId="77777777" w:rsidR="00E353D7" w:rsidRPr="00DD6E4C" w:rsidRDefault="00000000">
      <w:pPr>
        <w:pStyle w:val="PargrafodaLista"/>
        <w:numPr>
          <w:ilvl w:val="0"/>
          <w:numId w:val="2"/>
        </w:numPr>
        <w:tabs>
          <w:tab w:val="left" w:pos="176"/>
        </w:tabs>
        <w:spacing w:before="147"/>
        <w:ind w:left="176" w:hanging="175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apoio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iniciativas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educacionais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comunitárias;</w:t>
      </w:r>
    </w:p>
    <w:p w14:paraId="27F03B6D" w14:textId="77777777" w:rsidR="00E353D7" w:rsidRPr="00DD6E4C" w:rsidRDefault="00000000">
      <w:pPr>
        <w:pStyle w:val="PargrafodaLista"/>
        <w:numPr>
          <w:ilvl w:val="0"/>
          <w:numId w:val="2"/>
        </w:numPr>
        <w:tabs>
          <w:tab w:val="left" w:pos="234"/>
        </w:tabs>
        <w:ind w:left="234" w:hanging="233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integração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com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instituições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de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ensino;</w:t>
      </w:r>
    </w:p>
    <w:p w14:paraId="462499A4" w14:textId="77777777" w:rsidR="00E353D7" w:rsidRPr="00DD6E4C" w:rsidRDefault="00000000">
      <w:pPr>
        <w:pStyle w:val="PargrafodaLista"/>
        <w:numPr>
          <w:ilvl w:val="0"/>
          <w:numId w:val="2"/>
        </w:numPr>
        <w:tabs>
          <w:tab w:val="left" w:pos="251"/>
        </w:tabs>
        <w:ind w:left="251" w:hanging="250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incentivo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à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permanência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estudantil;</w:t>
      </w:r>
    </w:p>
    <w:p w14:paraId="052708A4" w14:textId="77777777" w:rsidR="00E353D7" w:rsidRPr="00DD6E4C" w:rsidRDefault="00000000">
      <w:pPr>
        <w:pStyle w:val="PargrafodaLista"/>
        <w:numPr>
          <w:ilvl w:val="0"/>
          <w:numId w:val="2"/>
        </w:numPr>
        <w:tabs>
          <w:tab w:val="left" w:pos="191"/>
        </w:tabs>
        <w:ind w:left="191" w:hanging="190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transparência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critérios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objetivos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na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seleção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das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iniciativas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apoiadas.</w:t>
      </w:r>
    </w:p>
    <w:p w14:paraId="458329CF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53E7C6CF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7DC2E084" w14:textId="77777777" w:rsidR="00E353D7" w:rsidRPr="00DD6E4C" w:rsidRDefault="00000000">
      <w:pPr>
        <w:pStyle w:val="Corpodetexto"/>
        <w:ind w:left="1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4º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Poder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Executivo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poderá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implementar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</w:rPr>
        <w:t>a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Política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por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meio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5"/>
        </w:rPr>
        <w:t>de:</w:t>
      </w:r>
    </w:p>
    <w:p w14:paraId="382C28AE" w14:textId="77777777" w:rsidR="00E353D7" w:rsidRPr="00DD6E4C" w:rsidRDefault="00000000">
      <w:pPr>
        <w:pStyle w:val="PargrafodaLista"/>
        <w:numPr>
          <w:ilvl w:val="0"/>
          <w:numId w:val="1"/>
        </w:numPr>
        <w:tabs>
          <w:tab w:val="left" w:pos="115"/>
        </w:tabs>
        <w:spacing w:before="148"/>
        <w:ind w:left="115" w:hanging="114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celebração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de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convênios,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termos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de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parceria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ou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instrumentos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congêneres;</w:t>
      </w:r>
    </w:p>
    <w:p w14:paraId="11217773" w14:textId="77777777" w:rsidR="00E353D7" w:rsidRPr="00DD6E4C" w:rsidRDefault="00000000">
      <w:pPr>
        <w:pStyle w:val="PargrafodaLista"/>
        <w:numPr>
          <w:ilvl w:val="0"/>
          <w:numId w:val="1"/>
        </w:numPr>
        <w:tabs>
          <w:tab w:val="left" w:pos="176"/>
        </w:tabs>
        <w:spacing w:before="147"/>
        <w:ind w:left="176" w:hanging="175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cessão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de</w:t>
      </w:r>
      <w:r w:rsidRPr="00DD6E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espaços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públicos,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observada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disponibilidade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o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interesse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público;</w:t>
      </w:r>
    </w:p>
    <w:p w14:paraId="4BF04141" w14:textId="77777777" w:rsidR="00E353D7" w:rsidRPr="00DD6E4C" w:rsidRDefault="00000000">
      <w:pPr>
        <w:pStyle w:val="PargrafodaLista"/>
        <w:numPr>
          <w:ilvl w:val="0"/>
          <w:numId w:val="1"/>
        </w:numPr>
        <w:tabs>
          <w:tab w:val="left" w:pos="234"/>
        </w:tabs>
        <w:ind w:left="234" w:hanging="233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apoio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técnico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</w:t>
      </w:r>
      <w:r w:rsidRPr="00DD6E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institucional</w:t>
      </w:r>
      <w:r w:rsidRPr="00DD6E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às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iniciativas;</w:t>
      </w:r>
    </w:p>
    <w:p w14:paraId="5B044995" w14:textId="77777777" w:rsidR="00E353D7" w:rsidRPr="00DD6E4C" w:rsidRDefault="00000000">
      <w:pPr>
        <w:pStyle w:val="PargrafodaLista"/>
        <w:numPr>
          <w:ilvl w:val="0"/>
          <w:numId w:val="1"/>
        </w:numPr>
        <w:tabs>
          <w:tab w:val="left" w:pos="251"/>
        </w:tabs>
        <w:ind w:left="251" w:hanging="250"/>
        <w:rPr>
          <w:rFonts w:ascii="Times New Roman" w:hAnsi="Times New Roman" w:cs="Times New Roman"/>
          <w:sz w:val="24"/>
          <w:szCs w:val="24"/>
        </w:rPr>
      </w:pPr>
      <w:r w:rsidRPr="00DD6E4C">
        <w:rPr>
          <w:rFonts w:ascii="Times New Roman" w:hAnsi="Times New Roman" w:cs="Times New Roman"/>
          <w:sz w:val="24"/>
          <w:szCs w:val="24"/>
        </w:rPr>
        <w:t>–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realização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de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chamamento</w:t>
      </w:r>
      <w:r w:rsidRPr="00DD6E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público</w:t>
      </w:r>
      <w:r w:rsidRPr="00DD6E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para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seleção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das</w:t>
      </w:r>
      <w:r w:rsidRPr="00DD6E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z w:val="24"/>
          <w:szCs w:val="24"/>
        </w:rPr>
        <w:t>entidades</w:t>
      </w:r>
      <w:r w:rsidRPr="00DD6E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spacing w:val="-2"/>
          <w:sz w:val="24"/>
          <w:szCs w:val="24"/>
        </w:rPr>
        <w:t>beneficiárias.</w:t>
      </w:r>
    </w:p>
    <w:p w14:paraId="4E87B358" w14:textId="77777777" w:rsidR="00E353D7" w:rsidRPr="00DD6E4C" w:rsidRDefault="00E353D7">
      <w:pPr>
        <w:pStyle w:val="PargrafodaLista"/>
        <w:rPr>
          <w:rFonts w:ascii="Times New Roman" w:hAnsi="Times New Roman" w:cs="Times New Roman"/>
          <w:sz w:val="24"/>
          <w:szCs w:val="24"/>
        </w:rPr>
        <w:sectPr w:rsidR="00E353D7" w:rsidRPr="00DD6E4C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14:paraId="46F8051E" w14:textId="77777777" w:rsidR="00E353D7" w:rsidRPr="00DD6E4C" w:rsidRDefault="00000000">
      <w:pPr>
        <w:pStyle w:val="Corpodetexto"/>
        <w:spacing w:before="37" w:line="360" w:lineRule="auto"/>
        <w:ind w:left="1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lastRenderedPageBreak/>
        <w:t>Art.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5º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apoio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previsto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nesta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Lei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será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destinado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a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entidades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sem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fins</w:t>
      </w:r>
      <w:r w:rsidRPr="00DD6E4C">
        <w:rPr>
          <w:rFonts w:ascii="Times New Roman" w:hAnsi="Times New Roman" w:cs="Times New Roman"/>
          <w:spacing w:val="40"/>
        </w:rPr>
        <w:t xml:space="preserve"> </w:t>
      </w:r>
      <w:r w:rsidRPr="00DD6E4C">
        <w:rPr>
          <w:rFonts w:ascii="Times New Roman" w:hAnsi="Times New Roman" w:cs="Times New Roman"/>
        </w:rPr>
        <w:t>lucrativos, regularmente constituídas, que atendam aos critérios estabelecidos em regulamento. Art.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6º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32"/>
        </w:rPr>
        <w:t xml:space="preserve"> </w:t>
      </w:r>
      <w:r w:rsidRPr="00DD6E4C">
        <w:rPr>
          <w:rFonts w:ascii="Times New Roman" w:hAnsi="Times New Roman" w:cs="Times New Roman"/>
        </w:rPr>
        <w:t>Poder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Executivo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poderá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instituir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instância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consultiva,</w:t>
      </w:r>
      <w:r w:rsidRPr="00DD6E4C">
        <w:rPr>
          <w:rFonts w:ascii="Times New Roman" w:hAnsi="Times New Roman" w:cs="Times New Roman"/>
          <w:spacing w:val="34"/>
        </w:rPr>
        <w:t xml:space="preserve"> </w:t>
      </w:r>
      <w:r w:rsidRPr="00DD6E4C">
        <w:rPr>
          <w:rFonts w:ascii="Times New Roman" w:hAnsi="Times New Roman" w:cs="Times New Roman"/>
        </w:rPr>
        <w:t>com</w:t>
      </w:r>
      <w:r w:rsidRPr="00DD6E4C">
        <w:rPr>
          <w:rFonts w:ascii="Times New Roman" w:hAnsi="Times New Roman" w:cs="Times New Roman"/>
          <w:spacing w:val="36"/>
        </w:rPr>
        <w:t xml:space="preserve"> </w:t>
      </w:r>
      <w:r w:rsidRPr="00DD6E4C">
        <w:rPr>
          <w:rFonts w:ascii="Times New Roman" w:hAnsi="Times New Roman" w:cs="Times New Roman"/>
        </w:rPr>
        <w:t>participação</w:t>
      </w:r>
      <w:r w:rsidRPr="00DD6E4C">
        <w:rPr>
          <w:rFonts w:ascii="Times New Roman" w:hAnsi="Times New Roman" w:cs="Times New Roman"/>
          <w:spacing w:val="36"/>
        </w:rPr>
        <w:t xml:space="preserve"> </w:t>
      </w:r>
      <w:r w:rsidRPr="00DD6E4C">
        <w:rPr>
          <w:rFonts w:ascii="Times New Roman" w:hAnsi="Times New Roman" w:cs="Times New Roman"/>
        </w:rPr>
        <w:t>da sociedade civil, com a finalidade de acompanhar e avaliar a execução da Política.</w:t>
      </w:r>
    </w:p>
    <w:p w14:paraId="33E93B0C" w14:textId="77777777" w:rsidR="00E353D7" w:rsidRPr="00DD6E4C" w:rsidRDefault="00E353D7">
      <w:pPr>
        <w:pStyle w:val="Corpodetexto"/>
        <w:spacing w:before="147"/>
        <w:rPr>
          <w:rFonts w:ascii="Times New Roman" w:hAnsi="Times New Roman" w:cs="Times New Roman"/>
        </w:rPr>
      </w:pPr>
    </w:p>
    <w:p w14:paraId="158B0B76" w14:textId="77777777" w:rsidR="00E353D7" w:rsidRPr="00DD6E4C" w:rsidRDefault="00000000">
      <w:pPr>
        <w:pStyle w:val="Corpodetexto"/>
        <w:ind w:left="1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7º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Poder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Executivo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regulamentará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esta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Lei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no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que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couber.</w:t>
      </w:r>
    </w:p>
    <w:p w14:paraId="12436804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EFA1322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1ABCC33D" w14:textId="77777777" w:rsidR="00E353D7" w:rsidRPr="00DD6E4C" w:rsidRDefault="00000000">
      <w:pPr>
        <w:pStyle w:val="Corpodetexto"/>
        <w:spacing w:line="360" w:lineRule="auto"/>
        <w:ind w:left="1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Art.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8º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As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despesas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decorrentes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desta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Lei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correrão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por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conta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dotações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orçamentárias próprias, observada a legislação vigente.</w:t>
      </w:r>
    </w:p>
    <w:p w14:paraId="569AC45D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0A6C0F63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6E96F625" w14:textId="77777777" w:rsidR="00E353D7" w:rsidRPr="00DD6E4C" w:rsidRDefault="00E353D7">
      <w:pPr>
        <w:pStyle w:val="Corpodetexto"/>
        <w:spacing w:before="1"/>
        <w:rPr>
          <w:rFonts w:ascii="Times New Roman" w:hAnsi="Times New Roman" w:cs="Times New Roman"/>
        </w:rPr>
      </w:pPr>
    </w:p>
    <w:p w14:paraId="306DD796" w14:textId="77777777" w:rsidR="00E353D7" w:rsidRPr="00DD6E4C" w:rsidRDefault="00000000">
      <w:pPr>
        <w:pStyle w:val="Corpodetexto"/>
        <w:ind w:left="1960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Plenário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Vereador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Guilherme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Gotelip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Neto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em, 28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abril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2026.</w:t>
      </w:r>
    </w:p>
    <w:p w14:paraId="00F46FEF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C76E084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79006BD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2B5F5D59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048CED43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2D76D338" w14:textId="77777777" w:rsidR="00E353D7" w:rsidRPr="00DD6E4C" w:rsidRDefault="00E353D7">
      <w:pPr>
        <w:pStyle w:val="Corpodetexto"/>
        <w:spacing w:before="145"/>
        <w:rPr>
          <w:rFonts w:ascii="Times New Roman" w:hAnsi="Times New Roman" w:cs="Times New Roman"/>
        </w:rPr>
      </w:pPr>
    </w:p>
    <w:p w14:paraId="4291E7CE" w14:textId="77777777" w:rsidR="00E353D7" w:rsidRPr="00DD6E4C" w:rsidRDefault="00000000">
      <w:pPr>
        <w:spacing w:before="1"/>
        <w:ind w:left="2704" w:right="2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>Jales</w:t>
      </w:r>
      <w:r w:rsidRPr="00DD6E4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Andre</w:t>
      </w:r>
      <w:r w:rsidRPr="00DD6E4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dos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 xml:space="preserve">Santos </w:t>
      </w:r>
      <w:r w:rsidRPr="00DD6E4C">
        <w:rPr>
          <w:rFonts w:ascii="Times New Roman" w:hAnsi="Times New Roman" w:cs="Times New Roman"/>
          <w:b/>
          <w:spacing w:val="-2"/>
          <w:sz w:val="24"/>
          <w:szCs w:val="24"/>
        </w:rPr>
        <w:t>Vereador</w:t>
      </w:r>
    </w:p>
    <w:p w14:paraId="7276A938" w14:textId="77777777" w:rsidR="00E353D7" w:rsidRPr="00DD6E4C" w:rsidRDefault="00000000">
      <w:pPr>
        <w:ind w:left="2704" w:right="28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>Partido dos Trabalhadores Câmara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Municipal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de</w:t>
      </w:r>
      <w:r w:rsidRPr="00DD6E4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Araxá</w:t>
      </w:r>
    </w:p>
    <w:p w14:paraId="4D46ABF3" w14:textId="77777777" w:rsidR="00E353D7" w:rsidRPr="00DD6E4C" w:rsidRDefault="00E353D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353D7" w:rsidRPr="00DD6E4C">
          <w:pgSz w:w="11910" w:h="16840"/>
          <w:pgMar w:top="1360" w:right="1559" w:bottom="280" w:left="1700" w:header="720" w:footer="720" w:gutter="0"/>
          <w:cols w:space="720"/>
        </w:sectPr>
      </w:pPr>
    </w:p>
    <w:p w14:paraId="2B3F649E" w14:textId="77777777" w:rsidR="00E353D7" w:rsidRPr="00DD6E4C" w:rsidRDefault="00000000">
      <w:pPr>
        <w:spacing w:before="37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JUSTIFICATIVA</w:t>
      </w:r>
    </w:p>
    <w:p w14:paraId="3A03C4FC" w14:textId="77777777" w:rsidR="00E353D7" w:rsidRPr="00DD6E4C" w:rsidRDefault="00E353D7">
      <w:pPr>
        <w:pStyle w:val="Corpodetexto"/>
        <w:rPr>
          <w:rFonts w:ascii="Times New Roman" w:hAnsi="Times New Roman" w:cs="Times New Roman"/>
          <w:b/>
        </w:rPr>
      </w:pPr>
    </w:p>
    <w:p w14:paraId="3DA8CB3E" w14:textId="77777777" w:rsidR="00E353D7" w:rsidRPr="00DD6E4C" w:rsidRDefault="00E353D7">
      <w:pPr>
        <w:pStyle w:val="Corpodetexto"/>
        <w:spacing w:before="73"/>
        <w:rPr>
          <w:rFonts w:ascii="Times New Roman" w:hAnsi="Times New Roman" w:cs="Times New Roman"/>
          <w:b/>
        </w:rPr>
      </w:pPr>
    </w:p>
    <w:p w14:paraId="0F89DF3F" w14:textId="77777777" w:rsidR="00E353D7" w:rsidRPr="00DD6E4C" w:rsidRDefault="00000000">
      <w:pPr>
        <w:pStyle w:val="Corpodetexto"/>
        <w:spacing w:before="1" w:line="360" w:lineRule="auto"/>
        <w:ind w:left="1" w:right="137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presente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Projeto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Lei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tem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por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finalidade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instituir,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no</w:t>
      </w:r>
      <w:r w:rsidRPr="00DD6E4C">
        <w:rPr>
          <w:rFonts w:ascii="Times New Roman" w:hAnsi="Times New Roman" w:cs="Times New Roman"/>
          <w:spacing w:val="-12"/>
        </w:rPr>
        <w:t xml:space="preserve"> </w:t>
      </w:r>
      <w:r w:rsidRPr="00DD6E4C">
        <w:rPr>
          <w:rFonts w:ascii="Times New Roman" w:hAnsi="Times New Roman" w:cs="Times New Roman"/>
        </w:rPr>
        <w:t>âmbito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do</w:t>
      </w:r>
      <w:r w:rsidRPr="00DD6E4C">
        <w:rPr>
          <w:rFonts w:ascii="Times New Roman" w:hAnsi="Times New Roman" w:cs="Times New Roman"/>
          <w:spacing w:val="-10"/>
        </w:rPr>
        <w:t xml:space="preserve"> </w:t>
      </w:r>
      <w:r w:rsidRPr="00DD6E4C">
        <w:rPr>
          <w:rFonts w:ascii="Times New Roman" w:hAnsi="Times New Roman" w:cs="Times New Roman"/>
        </w:rPr>
        <w:t>Município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 xml:space="preserve">de Araxá, a Política Municipal de Apoio aos Cursinhos Populares, como instrumento de </w:t>
      </w:r>
      <w:r w:rsidRPr="00DD6E4C">
        <w:rPr>
          <w:rFonts w:ascii="Times New Roman" w:hAnsi="Times New Roman" w:cs="Times New Roman"/>
          <w:spacing w:val="-2"/>
        </w:rPr>
        <w:t>promoção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da equidade no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acesso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ao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ensino superior,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especialmente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para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estudantes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 xml:space="preserve">em </w:t>
      </w:r>
      <w:r w:rsidRPr="00DD6E4C">
        <w:rPr>
          <w:rFonts w:ascii="Times New Roman" w:hAnsi="Times New Roman" w:cs="Times New Roman"/>
        </w:rPr>
        <w:t>situação de vulnerabilidade social.</w:t>
      </w:r>
    </w:p>
    <w:p w14:paraId="37461F92" w14:textId="77777777" w:rsidR="00E353D7" w:rsidRPr="00DD6E4C" w:rsidRDefault="00000000">
      <w:pPr>
        <w:pStyle w:val="Corpodetexto"/>
        <w:spacing w:before="121" w:line="360" w:lineRule="auto"/>
        <w:ind w:left="1" w:right="136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Lei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Orgânica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do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Município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Araxá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estabelece,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como objetivos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prioritários da atuação municipal, assegurar assistência aos segmentos mais carentes da sociedade local,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em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termos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ensino,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alimentação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transporte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(art.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4º,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IV),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estimular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difundir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o ensino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a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cultura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(art.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</w:rPr>
        <w:t>4º,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V)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proporcionar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os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meios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</w:rPr>
        <w:t>acesso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à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educação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ao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ensino (art. 18, IX). Ademais, prevê a competência do Município para organizar e prestar serviços públicos de interesse local (art. 15, VI), bem como para celebrar convênios e parcerias voltadas a objetivos de relevante interesse comum (art. 11).</w:t>
      </w:r>
    </w:p>
    <w:p w14:paraId="1835F9E9" w14:textId="77777777" w:rsidR="00E353D7" w:rsidRPr="00DD6E4C" w:rsidRDefault="00000000">
      <w:pPr>
        <w:pStyle w:val="Corpodetexto"/>
        <w:spacing w:before="118" w:line="360" w:lineRule="auto"/>
        <w:ind w:left="1" w:right="138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Nesse contexto, a presente proposta encontra sólido amparo jurídico e institucional, ao alinhar-se diretamente com as diretrizes e competências já estabelecidas na legislação municipal.</w:t>
      </w:r>
    </w:p>
    <w:p w14:paraId="69C11943" w14:textId="77777777" w:rsidR="00E353D7" w:rsidRPr="00DD6E4C" w:rsidRDefault="00000000">
      <w:pPr>
        <w:pStyle w:val="Corpodetexto"/>
        <w:spacing w:before="122" w:line="360" w:lineRule="auto"/>
        <w:ind w:left="1" w:right="137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Embora o acesso ao ensino superior tenha se ampliado nas últimas décadas no Brasil, persistem desigualdades estruturais que impactam diretamente estudantes da rede pública, sobretudo aqueles em situação de vulnerabilidade social. A ausência de condições financeiras para custear cursinhos preparatórios privados coloca esses estudantes em desvantagem concreta em</w:t>
      </w:r>
      <w:r w:rsidRPr="00DD6E4C">
        <w:rPr>
          <w:rFonts w:ascii="Times New Roman" w:hAnsi="Times New Roman" w:cs="Times New Roman"/>
          <w:spacing w:val="-1"/>
        </w:rPr>
        <w:t xml:space="preserve"> </w:t>
      </w:r>
      <w:r w:rsidRPr="00DD6E4C">
        <w:rPr>
          <w:rFonts w:ascii="Times New Roman" w:hAnsi="Times New Roman" w:cs="Times New Roman"/>
        </w:rPr>
        <w:t>processos seletivos, como o Exame Nacional do Ensino Médio (ENEM), perpetuando ciclos de exclusão social.</w:t>
      </w:r>
    </w:p>
    <w:p w14:paraId="2FF31355" w14:textId="77777777" w:rsidR="00E353D7" w:rsidRPr="00DD6E4C" w:rsidRDefault="00000000">
      <w:pPr>
        <w:pStyle w:val="Corpodetexto"/>
        <w:spacing w:before="118" w:line="360" w:lineRule="auto"/>
        <w:ind w:left="1" w:right="138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Os</w:t>
      </w:r>
      <w:r w:rsidRPr="00DD6E4C">
        <w:rPr>
          <w:rFonts w:ascii="Times New Roman" w:hAnsi="Times New Roman" w:cs="Times New Roman"/>
          <w:spacing w:val="-12"/>
        </w:rPr>
        <w:t xml:space="preserve"> </w:t>
      </w:r>
      <w:r w:rsidRPr="00DD6E4C">
        <w:rPr>
          <w:rFonts w:ascii="Times New Roman" w:hAnsi="Times New Roman" w:cs="Times New Roman"/>
        </w:rPr>
        <w:t>cursinhos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populares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surgem,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nesse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cenário,</w:t>
      </w:r>
      <w:r w:rsidRPr="00DD6E4C">
        <w:rPr>
          <w:rFonts w:ascii="Times New Roman" w:hAnsi="Times New Roman" w:cs="Times New Roman"/>
          <w:spacing w:val="-12"/>
        </w:rPr>
        <w:t xml:space="preserve"> </w:t>
      </w:r>
      <w:r w:rsidRPr="00DD6E4C">
        <w:rPr>
          <w:rFonts w:ascii="Times New Roman" w:hAnsi="Times New Roman" w:cs="Times New Roman"/>
        </w:rPr>
        <w:t>como</w:t>
      </w:r>
      <w:r w:rsidRPr="00DD6E4C">
        <w:rPr>
          <w:rFonts w:ascii="Times New Roman" w:hAnsi="Times New Roman" w:cs="Times New Roman"/>
          <w:spacing w:val="-12"/>
        </w:rPr>
        <w:t xml:space="preserve"> </w:t>
      </w:r>
      <w:r w:rsidRPr="00DD6E4C">
        <w:rPr>
          <w:rFonts w:ascii="Times New Roman" w:hAnsi="Times New Roman" w:cs="Times New Roman"/>
        </w:rPr>
        <w:t>iniciativas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fundamentais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 xml:space="preserve">de transformação social, oferecendo não apenas preparação acadêmica, mas também suporte pedagógico, orientação vocacional e fortalecimento da autoestima dos estudantes. Contudo, tais iniciativas operam, em sua maioria, com recursos limitados, enfrentando dificuldades relacionadas à infraestrutura, continuidade e apoio </w:t>
      </w:r>
      <w:r w:rsidRPr="00DD6E4C">
        <w:rPr>
          <w:rFonts w:ascii="Times New Roman" w:hAnsi="Times New Roman" w:cs="Times New Roman"/>
          <w:spacing w:val="-2"/>
        </w:rPr>
        <w:t>institucional.</w:t>
      </w:r>
    </w:p>
    <w:p w14:paraId="1B395E40" w14:textId="77777777" w:rsidR="00E353D7" w:rsidRPr="00DD6E4C" w:rsidRDefault="00E353D7">
      <w:pPr>
        <w:pStyle w:val="Corpodetexto"/>
        <w:spacing w:line="360" w:lineRule="auto"/>
        <w:jc w:val="both"/>
        <w:rPr>
          <w:rFonts w:ascii="Times New Roman" w:hAnsi="Times New Roman" w:cs="Times New Roman"/>
        </w:rPr>
        <w:sectPr w:rsidR="00E353D7" w:rsidRPr="00DD6E4C">
          <w:pgSz w:w="11910" w:h="16840"/>
          <w:pgMar w:top="1360" w:right="1559" w:bottom="280" w:left="1700" w:header="720" w:footer="720" w:gutter="0"/>
          <w:cols w:space="720"/>
        </w:sectPr>
      </w:pPr>
    </w:p>
    <w:p w14:paraId="02E183D6" w14:textId="77777777" w:rsidR="00E353D7" w:rsidRPr="00DD6E4C" w:rsidRDefault="00000000">
      <w:pPr>
        <w:pStyle w:val="Corpodetexto"/>
        <w:spacing w:before="37" w:line="360" w:lineRule="auto"/>
        <w:ind w:left="1" w:right="134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  <w:spacing w:val="-2"/>
        </w:rPr>
        <w:lastRenderedPageBreak/>
        <w:t>A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instituição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de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uma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Política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Municipal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de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Apoio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aos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Cursinhos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Populares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permite ao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Poder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Público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atuar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de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forma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coordenada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estratégica,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reconhecendo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e</w:t>
      </w:r>
      <w:r w:rsidRPr="00DD6E4C">
        <w:rPr>
          <w:rFonts w:ascii="Times New Roman" w:hAnsi="Times New Roman" w:cs="Times New Roman"/>
          <w:spacing w:val="-7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 xml:space="preserve">fortalecendo </w:t>
      </w:r>
      <w:r w:rsidRPr="00DD6E4C">
        <w:rPr>
          <w:rFonts w:ascii="Times New Roman" w:hAnsi="Times New Roman" w:cs="Times New Roman"/>
        </w:rPr>
        <w:t>iniciativas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já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existentes,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sem</w:t>
      </w:r>
      <w:r w:rsidRPr="00DD6E4C">
        <w:rPr>
          <w:rFonts w:ascii="Times New Roman" w:hAnsi="Times New Roman" w:cs="Times New Roman"/>
          <w:spacing w:val="-6"/>
        </w:rPr>
        <w:t xml:space="preserve"> </w:t>
      </w:r>
      <w:r w:rsidRPr="00DD6E4C">
        <w:rPr>
          <w:rFonts w:ascii="Times New Roman" w:hAnsi="Times New Roman" w:cs="Times New Roman"/>
        </w:rPr>
        <w:t>a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criação</w:t>
      </w:r>
      <w:r w:rsidRPr="00DD6E4C">
        <w:rPr>
          <w:rFonts w:ascii="Times New Roman" w:hAnsi="Times New Roman" w:cs="Times New Roman"/>
          <w:spacing w:val="-11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estruturas</w:t>
      </w:r>
      <w:r w:rsidRPr="00DD6E4C">
        <w:rPr>
          <w:rFonts w:ascii="Times New Roman" w:hAnsi="Times New Roman" w:cs="Times New Roman"/>
          <w:spacing w:val="-8"/>
        </w:rPr>
        <w:t xml:space="preserve"> </w:t>
      </w:r>
      <w:r w:rsidRPr="00DD6E4C">
        <w:rPr>
          <w:rFonts w:ascii="Times New Roman" w:hAnsi="Times New Roman" w:cs="Times New Roman"/>
        </w:rPr>
        <w:t>administrativas</w:t>
      </w:r>
      <w:r w:rsidRPr="00DD6E4C">
        <w:rPr>
          <w:rFonts w:ascii="Times New Roman" w:hAnsi="Times New Roman" w:cs="Times New Roman"/>
          <w:spacing w:val="-10"/>
        </w:rPr>
        <w:t xml:space="preserve"> </w:t>
      </w:r>
      <w:r w:rsidRPr="00DD6E4C">
        <w:rPr>
          <w:rFonts w:ascii="Times New Roman" w:hAnsi="Times New Roman" w:cs="Times New Roman"/>
        </w:rPr>
        <w:t>onerosas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</w:rPr>
        <w:t>ou</w:t>
      </w:r>
      <w:r w:rsidRPr="00DD6E4C">
        <w:rPr>
          <w:rFonts w:ascii="Times New Roman" w:hAnsi="Times New Roman" w:cs="Times New Roman"/>
          <w:spacing w:val="-9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rígidas.</w:t>
      </w:r>
    </w:p>
    <w:p w14:paraId="208B6044" w14:textId="77777777" w:rsidR="00E353D7" w:rsidRPr="00DD6E4C" w:rsidRDefault="00000000">
      <w:pPr>
        <w:pStyle w:val="Corpodetexto"/>
        <w:spacing w:before="121" w:line="360" w:lineRule="auto"/>
        <w:ind w:left="1" w:right="134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Importante destacar que o projeto adota um modelo flexível, baseado na possibilidade de parcerias, cessão de espaços públicos, apoio técnico e institucional e realização de chamamentos públicos, respeitando os princípios da legalidade, impessoalidade, transparência e eficiência administrativa.</w:t>
      </w:r>
    </w:p>
    <w:p w14:paraId="1DF8DB09" w14:textId="77777777" w:rsidR="00E353D7" w:rsidRPr="00DD6E4C" w:rsidRDefault="00000000">
      <w:pPr>
        <w:pStyle w:val="Corpodetexto"/>
        <w:spacing w:before="119" w:line="360" w:lineRule="auto"/>
        <w:ind w:left="1" w:right="137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Eventuais ações como cessão de espaços, apoio logístico ou integração com instituições de ensino poderão ser implementadas conforme disponibilidade orçamentária e interesse público, evitando a criação de despesas obrigatórias e preservando a responsabilidade fiscal do Município.</w:t>
      </w:r>
    </w:p>
    <w:p w14:paraId="6EF7B9F0" w14:textId="77777777" w:rsidR="00E353D7" w:rsidRPr="00DD6E4C" w:rsidRDefault="00000000">
      <w:pPr>
        <w:pStyle w:val="Corpodetexto"/>
        <w:spacing w:before="122" w:line="360" w:lineRule="auto"/>
        <w:ind w:left="1" w:right="136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Além disso, a política possui potencial de gerar impactos positivos de médio e longo prazo, contribuindo para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a formação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de capital humano qualificado, redução das desigualdades sociais e fortalecimento do desenvolvimento local.</w:t>
      </w:r>
    </w:p>
    <w:p w14:paraId="30A52BF1" w14:textId="77777777" w:rsidR="00E353D7" w:rsidRPr="00DD6E4C" w:rsidRDefault="00000000">
      <w:pPr>
        <w:pStyle w:val="Corpodetexto"/>
        <w:spacing w:before="119" w:line="360" w:lineRule="auto"/>
        <w:ind w:left="1" w:right="137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Dessa forma, trata-se de uma iniciativa juridicamente adequada, socialmente necessária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e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administrativamente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viável,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que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materializa,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no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plano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local,</w:t>
      </w:r>
      <w:r w:rsidRPr="00DD6E4C">
        <w:rPr>
          <w:rFonts w:ascii="Times New Roman" w:hAnsi="Times New Roman" w:cs="Times New Roman"/>
          <w:spacing w:val="-14"/>
        </w:rPr>
        <w:t xml:space="preserve"> </w:t>
      </w:r>
      <w:r w:rsidRPr="00DD6E4C">
        <w:rPr>
          <w:rFonts w:ascii="Times New Roman" w:hAnsi="Times New Roman" w:cs="Times New Roman"/>
        </w:rPr>
        <w:t>o</w:t>
      </w:r>
      <w:r w:rsidRPr="00DD6E4C">
        <w:rPr>
          <w:rFonts w:ascii="Times New Roman" w:hAnsi="Times New Roman" w:cs="Times New Roman"/>
          <w:spacing w:val="-13"/>
        </w:rPr>
        <w:t xml:space="preserve"> </w:t>
      </w:r>
      <w:r w:rsidRPr="00DD6E4C">
        <w:rPr>
          <w:rFonts w:ascii="Times New Roman" w:hAnsi="Times New Roman" w:cs="Times New Roman"/>
        </w:rPr>
        <w:t>compromisso com a ampliação do acesso à educação e à igualdade de oportunidades.</w:t>
      </w:r>
    </w:p>
    <w:p w14:paraId="4B938ADA" w14:textId="77777777" w:rsidR="00E353D7" w:rsidRPr="00DD6E4C" w:rsidRDefault="00000000">
      <w:pPr>
        <w:pStyle w:val="Corpodetexto"/>
        <w:spacing w:before="119" w:line="360" w:lineRule="auto"/>
        <w:ind w:left="1" w:right="138" w:firstLine="708"/>
        <w:jc w:val="both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Diante do exposto, submeto o presente Projeto de Lei à apreciação dos nobres vereadores, confiando em sua aprovação.</w:t>
      </w:r>
    </w:p>
    <w:p w14:paraId="76429FEA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74FDC239" w14:textId="77777777" w:rsidR="00E353D7" w:rsidRPr="00DD6E4C" w:rsidRDefault="00E353D7">
      <w:pPr>
        <w:pStyle w:val="Corpodetexto"/>
        <w:spacing w:before="11"/>
        <w:rPr>
          <w:rFonts w:ascii="Times New Roman" w:hAnsi="Times New Roman" w:cs="Times New Roman"/>
        </w:rPr>
      </w:pPr>
    </w:p>
    <w:p w14:paraId="46110C67" w14:textId="77777777" w:rsidR="00E353D7" w:rsidRPr="00DD6E4C" w:rsidRDefault="00000000">
      <w:pPr>
        <w:pStyle w:val="Corpodetexto"/>
        <w:ind w:left="1960"/>
        <w:rPr>
          <w:rFonts w:ascii="Times New Roman" w:hAnsi="Times New Roman" w:cs="Times New Roman"/>
        </w:rPr>
      </w:pPr>
      <w:r w:rsidRPr="00DD6E4C">
        <w:rPr>
          <w:rFonts w:ascii="Times New Roman" w:hAnsi="Times New Roman" w:cs="Times New Roman"/>
        </w:rPr>
        <w:t>Plenário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Vereador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Guilherme</w:t>
      </w:r>
      <w:r w:rsidRPr="00DD6E4C">
        <w:rPr>
          <w:rFonts w:ascii="Times New Roman" w:hAnsi="Times New Roman" w:cs="Times New Roman"/>
          <w:spacing w:val="-3"/>
        </w:rPr>
        <w:t xml:space="preserve"> </w:t>
      </w:r>
      <w:r w:rsidRPr="00DD6E4C">
        <w:rPr>
          <w:rFonts w:ascii="Times New Roman" w:hAnsi="Times New Roman" w:cs="Times New Roman"/>
        </w:rPr>
        <w:t>Gotelip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</w:rPr>
        <w:t>Neto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em, 28</w:t>
      </w:r>
      <w:r w:rsidRPr="00DD6E4C">
        <w:rPr>
          <w:rFonts w:ascii="Times New Roman" w:hAnsi="Times New Roman" w:cs="Times New Roman"/>
          <w:spacing w:val="-5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abril</w:t>
      </w:r>
      <w:r w:rsidRPr="00DD6E4C">
        <w:rPr>
          <w:rFonts w:ascii="Times New Roman" w:hAnsi="Times New Roman" w:cs="Times New Roman"/>
          <w:spacing w:val="-2"/>
        </w:rPr>
        <w:t xml:space="preserve"> </w:t>
      </w:r>
      <w:r w:rsidRPr="00DD6E4C">
        <w:rPr>
          <w:rFonts w:ascii="Times New Roman" w:hAnsi="Times New Roman" w:cs="Times New Roman"/>
        </w:rPr>
        <w:t>de</w:t>
      </w:r>
      <w:r w:rsidRPr="00DD6E4C">
        <w:rPr>
          <w:rFonts w:ascii="Times New Roman" w:hAnsi="Times New Roman" w:cs="Times New Roman"/>
          <w:spacing w:val="-4"/>
        </w:rPr>
        <w:t xml:space="preserve"> </w:t>
      </w:r>
      <w:r w:rsidRPr="00DD6E4C">
        <w:rPr>
          <w:rFonts w:ascii="Times New Roman" w:hAnsi="Times New Roman" w:cs="Times New Roman"/>
          <w:spacing w:val="-2"/>
        </w:rPr>
        <w:t>2026.</w:t>
      </w:r>
    </w:p>
    <w:p w14:paraId="1715A376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42CA9C1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0791A52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30F38106" w14:textId="77777777" w:rsidR="00E353D7" w:rsidRPr="00DD6E4C" w:rsidRDefault="00E353D7">
      <w:pPr>
        <w:pStyle w:val="Corpodetexto"/>
        <w:rPr>
          <w:rFonts w:ascii="Times New Roman" w:hAnsi="Times New Roman" w:cs="Times New Roman"/>
        </w:rPr>
      </w:pPr>
    </w:p>
    <w:p w14:paraId="08A996BA" w14:textId="77777777" w:rsidR="00E353D7" w:rsidRPr="00DD6E4C" w:rsidRDefault="00E353D7">
      <w:pPr>
        <w:pStyle w:val="Corpodetexto"/>
        <w:spacing w:before="146"/>
        <w:rPr>
          <w:rFonts w:ascii="Times New Roman" w:hAnsi="Times New Roman" w:cs="Times New Roman"/>
        </w:rPr>
      </w:pPr>
    </w:p>
    <w:p w14:paraId="6D082559" w14:textId="77777777" w:rsidR="00E353D7" w:rsidRPr="00DD6E4C" w:rsidRDefault="00000000">
      <w:pPr>
        <w:ind w:left="2704" w:right="2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>Jales</w:t>
      </w:r>
      <w:r w:rsidRPr="00DD6E4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Andre</w:t>
      </w:r>
      <w:r w:rsidRPr="00DD6E4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dos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 xml:space="preserve">Santos </w:t>
      </w:r>
      <w:r w:rsidRPr="00DD6E4C">
        <w:rPr>
          <w:rFonts w:ascii="Times New Roman" w:hAnsi="Times New Roman" w:cs="Times New Roman"/>
          <w:b/>
          <w:spacing w:val="-2"/>
          <w:sz w:val="24"/>
          <w:szCs w:val="24"/>
        </w:rPr>
        <w:t>Vereador</w:t>
      </w:r>
    </w:p>
    <w:p w14:paraId="6C8DC7FB" w14:textId="77777777" w:rsidR="00E353D7" w:rsidRPr="00DD6E4C" w:rsidRDefault="00000000">
      <w:pPr>
        <w:spacing w:before="2"/>
        <w:ind w:left="2704" w:right="28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4C">
        <w:rPr>
          <w:rFonts w:ascii="Times New Roman" w:hAnsi="Times New Roman" w:cs="Times New Roman"/>
          <w:b/>
          <w:sz w:val="24"/>
          <w:szCs w:val="24"/>
        </w:rPr>
        <w:t>Partido dos Trabalhadores Câmara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Municipal</w:t>
      </w:r>
      <w:r w:rsidRPr="00DD6E4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de</w:t>
      </w:r>
      <w:r w:rsidRPr="00DD6E4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D6E4C">
        <w:rPr>
          <w:rFonts w:ascii="Times New Roman" w:hAnsi="Times New Roman" w:cs="Times New Roman"/>
          <w:b/>
          <w:sz w:val="24"/>
          <w:szCs w:val="24"/>
        </w:rPr>
        <w:t>Araxá</w:t>
      </w:r>
    </w:p>
    <w:sectPr w:rsidR="00E353D7" w:rsidRPr="00DD6E4C"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27961"/>
    <w:multiLevelType w:val="hybridMultilevel"/>
    <w:tmpl w:val="BD560FC0"/>
    <w:lvl w:ilvl="0" w:tplc="76169C94">
      <w:start w:val="1"/>
      <w:numFmt w:val="upperRoman"/>
      <w:lvlText w:val="%1"/>
      <w:lvlJc w:val="left"/>
      <w:pPr>
        <w:ind w:left="11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CB442">
      <w:numFmt w:val="bullet"/>
      <w:lvlText w:val="•"/>
      <w:lvlJc w:val="left"/>
      <w:pPr>
        <w:ind w:left="972" w:hanging="115"/>
      </w:pPr>
      <w:rPr>
        <w:rFonts w:hint="default"/>
        <w:lang w:val="pt-PT" w:eastAsia="en-US" w:bidi="ar-SA"/>
      </w:rPr>
    </w:lvl>
    <w:lvl w:ilvl="2" w:tplc="F63E5E14">
      <w:numFmt w:val="bullet"/>
      <w:lvlText w:val="•"/>
      <w:lvlJc w:val="left"/>
      <w:pPr>
        <w:ind w:left="1825" w:hanging="115"/>
      </w:pPr>
      <w:rPr>
        <w:rFonts w:hint="default"/>
        <w:lang w:val="pt-PT" w:eastAsia="en-US" w:bidi="ar-SA"/>
      </w:rPr>
    </w:lvl>
    <w:lvl w:ilvl="3" w:tplc="9B8E1BD4">
      <w:numFmt w:val="bullet"/>
      <w:lvlText w:val="•"/>
      <w:lvlJc w:val="left"/>
      <w:pPr>
        <w:ind w:left="2678" w:hanging="115"/>
      </w:pPr>
      <w:rPr>
        <w:rFonts w:hint="default"/>
        <w:lang w:val="pt-PT" w:eastAsia="en-US" w:bidi="ar-SA"/>
      </w:rPr>
    </w:lvl>
    <w:lvl w:ilvl="4" w:tplc="E182EB4C">
      <w:numFmt w:val="bullet"/>
      <w:lvlText w:val="•"/>
      <w:lvlJc w:val="left"/>
      <w:pPr>
        <w:ind w:left="3530" w:hanging="115"/>
      </w:pPr>
      <w:rPr>
        <w:rFonts w:hint="default"/>
        <w:lang w:val="pt-PT" w:eastAsia="en-US" w:bidi="ar-SA"/>
      </w:rPr>
    </w:lvl>
    <w:lvl w:ilvl="5" w:tplc="5296D64E">
      <w:numFmt w:val="bullet"/>
      <w:lvlText w:val="•"/>
      <w:lvlJc w:val="left"/>
      <w:pPr>
        <w:ind w:left="4383" w:hanging="115"/>
      </w:pPr>
      <w:rPr>
        <w:rFonts w:hint="default"/>
        <w:lang w:val="pt-PT" w:eastAsia="en-US" w:bidi="ar-SA"/>
      </w:rPr>
    </w:lvl>
    <w:lvl w:ilvl="6" w:tplc="007E1E3E">
      <w:numFmt w:val="bullet"/>
      <w:lvlText w:val="•"/>
      <w:lvlJc w:val="left"/>
      <w:pPr>
        <w:ind w:left="5236" w:hanging="115"/>
      </w:pPr>
      <w:rPr>
        <w:rFonts w:hint="default"/>
        <w:lang w:val="pt-PT" w:eastAsia="en-US" w:bidi="ar-SA"/>
      </w:rPr>
    </w:lvl>
    <w:lvl w:ilvl="7" w:tplc="9BBC0FE8">
      <w:numFmt w:val="bullet"/>
      <w:lvlText w:val="•"/>
      <w:lvlJc w:val="left"/>
      <w:pPr>
        <w:ind w:left="6089" w:hanging="115"/>
      </w:pPr>
      <w:rPr>
        <w:rFonts w:hint="default"/>
        <w:lang w:val="pt-PT" w:eastAsia="en-US" w:bidi="ar-SA"/>
      </w:rPr>
    </w:lvl>
    <w:lvl w:ilvl="8" w:tplc="885E0E24">
      <w:numFmt w:val="bullet"/>
      <w:lvlText w:val="•"/>
      <w:lvlJc w:val="left"/>
      <w:pPr>
        <w:ind w:left="6941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6AE06083"/>
    <w:multiLevelType w:val="hybridMultilevel"/>
    <w:tmpl w:val="A470E864"/>
    <w:lvl w:ilvl="0" w:tplc="E88AA19E">
      <w:start w:val="1"/>
      <w:numFmt w:val="upperRoman"/>
      <w:lvlText w:val="%1"/>
      <w:lvlJc w:val="left"/>
      <w:pPr>
        <w:ind w:left="11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A091D6">
      <w:numFmt w:val="bullet"/>
      <w:lvlText w:val="•"/>
      <w:lvlJc w:val="left"/>
      <w:pPr>
        <w:ind w:left="972" w:hanging="115"/>
      </w:pPr>
      <w:rPr>
        <w:rFonts w:hint="default"/>
        <w:lang w:val="pt-PT" w:eastAsia="en-US" w:bidi="ar-SA"/>
      </w:rPr>
    </w:lvl>
    <w:lvl w:ilvl="2" w:tplc="67DA70DE">
      <w:numFmt w:val="bullet"/>
      <w:lvlText w:val="•"/>
      <w:lvlJc w:val="left"/>
      <w:pPr>
        <w:ind w:left="1825" w:hanging="115"/>
      </w:pPr>
      <w:rPr>
        <w:rFonts w:hint="default"/>
        <w:lang w:val="pt-PT" w:eastAsia="en-US" w:bidi="ar-SA"/>
      </w:rPr>
    </w:lvl>
    <w:lvl w:ilvl="3" w:tplc="97262F7A">
      <w:numFmt w:val="bullet"/>
      <w:lvlText w:val="•"/>
      <w:lvlJc w:val="left"/>
      <w:pPr>
        <w:ind w:left="2678" w:hanging="115"/>
      </w:pPr>
      <w:rPr>
        <w:rFonts w:hint="default"/>
        <w:lang w:val="pt-PT" w:eastAsia="en-US" w:bidi="ar-SA"/>
      </w:rPr>
    </w:lvl>
    <w:lvl w:ilvl="4" w:tplc="C9D6C4A8">
      <w:numFmt w:val="bullet"/>
      <w:lvlText w:val="•"/>
      <w:lvlJc w:val="left"/>
      <w:pPr>
        <w:ind w:left="3530" w:hanging="115"/>
      </w:pPr>
      <w:rPr>
        <w:rFonts w:hint="default"/>
        <w:lang w:val="pt-PT" w:eastAsia="en-US" w:bidi="ar-SA"/>
      </w:rPr>
    </w:lvl>
    <w:lvl w:ilvl="5" w:tplc="E442456E">
      <w:numFmt w:val="bullet"/>
      <w:lvlText w:val="•"/>
      <w:lvlJc w:val="left"/>
      <w:pPr>
        <w:ind w:left="4383" w:hanging="115"/>
      </w:pPr>
      <w:rPr>
        <w:rFonts w:hint="default"/>
        <w:lang w:val="pt-PT" w:eastAsia="en-US" w:bidi="ar-SA"/>
      </w:rPr>
    </w:lvl>
    <w:lvl w:ilvl="6" w:tplc="05F614BE">
      <w:numFmt w:val="bullet"/>
      <w:lvlText w:val="•"/>
      <w:lvlJc w:val="left"/>
      <w:pPr>
        <w:ind w:left="5236" w:hanging="115"/>
      </w:pPr>
      <w:rPr>
        <w:rFonts w:hint="default"/>
        <w:lang w:val="pt-PT" w:eastAsia="en-US" w:bidi="ar-SA"/>
      </w:rPr>
    </w:lvl>
    <w:lvl w:ilvl="7" w:tplc="32B836A0">
      <w:numFmt w:val="bullet"/>
      <w:lvlText w:val="•"/>
      <w:lvlJc w:val="left"/>
      <w:pPr>
        <w:ind w:left="6089" w:hanging="115"/>
      </w:pPr>
      <w:rPr>
        <w:rFonts w:hint="default"/>
        <w:lang w:val="pt-PT" w:eastAsia="en-US" w:bidi="ar-SA"/>
      </w:rPr>
    </w:lvl>
    <w:lvl w:ilvl="8" w:tplc="E768217C">
      <w:numFmt w:val="bullet"/>
      <w:lvlText w:val="•"/>
      <w:lvlJc w:val="left"/>
      <w:pPr>
        <w:ind w:left="6941" w:hanging="115"/>
      </w:pPr>
      <w:rPr>
        <w:rFonts w:hint="default"/>
        <w:lang w:val="pt-PT" w:eastAsia="en-US" w:bidi="ar-SA"/>
      </w:rPr>
    </w:lvl>
  </w:abstractNum>
  <w:num w:numId="1" w16cid:durableId="963541238">
    <w:abstractNumId w:val="0"/>
  </w:num>
  <w:num w:numId="2" w16cid:durableId="85033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D7"/>
    <w:rsid w:val="00DD6E4C"/>
    <w:rsid w:val="00E353D7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1ADA"/>
  <w15:docId w15:val="{9CB20F23-A66E-47EC-8B05-B18EDD0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6"/>
      <w:ind w:left="115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- Cria a Política Municipal de Apoio aos Cursinhos Populares no Município de Araxá e dá outras providências - Vereador Professor Jales</dc:title>
  <dc:creator>Parlamentar</dc:creator>
  <cp:lastModifiedBy>Cintia Alves</cp:lastModifiedBy>
  <cp:revision>2</cp:revision>
  <dcterms:created xsi:type="dcterms:W3CDTF">2026-05-04T19:44:00Z</dcterms:created>
  <dcterms:modified xsi:type="dcterms:W3CDTF">2026-05-04T19:44:00Z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3-Heights(TM) PDF Security Shell 4.8.25.2 (http://www.pdf-tools.com)</vt:lpwstr>
  </property>
</Properties>
</file>