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  <w:r w:rsidRPr="00510628">
        <w:rPr>
          <w:rFonts w:ascii="Times New Roman" w:hAnsi="Times New Roman" w:cs="Times New Roman"/>
          <w:b/>
        </w:rPr>
        <w:t xml:space="preserve"> L</w:t>
      </w:r>
      <w:r w:rsidR="00465A70">
        <w:rPr>
          <w:rFonts w:ascii="Times New Roman" w:hAnsi="Times New Roman" w:cs="Times New Roman"/>
          <w:b/>
        </w:rPr>
        <w:t>EI</w:t>
      </w:r>
      <w:r w:rsidRPr="00510628">
        <w:rPr>
          <w:rFonts w:ascii="Times New Roman" w:hAnsi="Times New Roman" w:cs="Times New Roman"/>
          <w:b/>
        </w:rPr>
        <w:t xml:space="preserve"> N.º</w:t>
      </w:r>
      <w:r w:rsidR="00465A70">
        <w:rPr>
          <w:rFonts w:ascii="Times New Roman" w:hAnsi="Times New Roman" w:cs="Times New Roman"/>
          <w:b/>
        </w:rPr>
        <w:t xml:space="preserve"> 7.78</w:t>
      </w:r>
      <w:r w:rsidR="00DC30EA">
        <w:rPr>
          <w:rFonts w:ascii="Times New Roman" w:hAnsi="Times New Roman" w:cs="Times New Roman"/>
          <w:b/>
        </w:rPr>
        <w:t>7</w:t>
      </w:r>
      <w:r w:rsidR="00465A70">
        <w:rPr>
          <w:rFonts w:ascii="Times New Roman" w:hAnsi="Times New Roman" w:cs="Times New Roman"/>
          <w:b/>
        </w:rPr>
        <w:t xml:space="preserve"> DE 22 DE ABRIL DE</w:t>
      </w:r>
      <w:proofErr w:type="gramStart"/>
      <w:r w:rsidR="00465A70">
        <w:rPr>
          <w:rFonts w:ascii="Times New Roman" w:hAnsi="Times New Roman" w:cs="Times New Roman"/>
          <w:b/>
        </w:rPr>
        <w:t xml:space="preserve"> </w:t>
      </w:r>
      <w:r w:rsidRPr="00510628">
        <w:rPr>
          <w:rFonts w:ascii="Times New Roman" w:hAnsi="Times New Roman" w:cs="Times New Roman"/>
          <w:b/>
        </w:rPr>
        <w:t xml:space="preserve"> </w:t>
      </w:r>
      <w:proofErr w:type="gramEnd"/>
      <w:r w:rsidRPr="00510628">
        <w:rPr>
          <w:rFonts w:ascii="Times New Roman" w:hAnsi="Times New Roman" w:cs="Times New Roman"/>
          <w:b/>
        </w:rPr>
        <w:t>2022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ind w:left="3545"/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DC30EA" w:rsidRDefault="00DC30EA" w:rsidP="00DC30EA">
      <w:pPr>
        <w:spacing w:after="120"/>
        <w:ind w:left="3360"/>
        <w:jc w:val="both"/>
        <w:rPr>
          <w:b/>
        </w:rPr>
      </w:pPr>
      <w:r>
        <w:rPr>
          <w:b/>
        </w:rPr>
        <w:t xml:space="preserve">Altera a Lei Municipal nº 7.770, de 06 de março de 2022, a qual autoriza o Município de Araxá a celebrar Termo de Fomento junto à ANDAIÁ </w:t>
      </w:r>
      <w:r>
        <w:rPr>
          <w:b/>
          <w:color w:val="000000"/>
        </w:rPr>
        <w:t>Associação de Desenvolvimento e Intercâmbio Cultural Indígena da Região de Araxá.</w:t>
      </w:r>
    </w:p>
    <w:p w:rsidR="00DC30EA" w:rsidRDefault="00DC30EA" w:rsidP="00DC30EA">
      <w:pPr>
        <w:jc w:val="both"/>
        <w:rPr>
          <w:b/>
        </w:rPr>
      </w:pPr>
    </w:p>
    <w:p w:rsidR="00DC30EA" w:rsidRDefault="00DC30EA" w:rsidP="00DC30EA">
      <w:pPr>
        <w:jc w:val="both"/>
        <w:rPr>
          <w:b/>
        </w:rPr>
      </w:pPr>
    </w:p>
    <w:p w:rsidR="00DC30EA" w:rsidRDefault="00DC30EA" w:rsidP="00DC30EA">
      <w:pPr>
        <w:jc w:val="both"/>
        <w:rPr>
          <w:b/>
        </w:rPr>
      </w:pPr>
    </w:p>
    <w:p w:rsidR="00DC30EA" w:rsidRDefault="00DC30EA" w:rsidP="00DC30EA">
      <w:pPr>
        <w:jc w:val="both"/>
      </w:pPr>
      <w:r>
        <w:tab/>
      </w:r>
      <w:r>
        <w:rPr>
          <w:b/>
          <w:bCs/>
        </w:rPr>
        <w:t>A CÂMARA MUNICIPAL DE ARAXÁ</w:t>
      </w:r>
      <w:r>
        <w:t>, com a Graça de Deus aprova e eu, Prefeito, sanciono e promulgo a seguinte Lei:</w:t>
      </w:r>
    </w:p>
    <w:p w:rsidR="00DC30EA" w:rsidRDefault="00DC30EA" w:rsidP="00DC30EA">
      <w:pPr>
        <w:jc w:val="both"/>
      </w:pPr>
    </w:p>
    <w:p w:rsidR="00DC30EA" w:rsidRDefault="00DC30EA" w:rsidP="00DC30EA">
      <w:pPr>
        <w:ind w:firstLine="720"/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 xml:space="preserve">Art. 1º. </w:t>
      </w:r>
      <w:r>
        <w:rPr>
          <w:bCs/>
          <w:snapToGrid w:val="0"/>
        </w:rPr>
        <w:t xml:space="preserve">O artigo 1º da </w:t>
      </w:r>
      <w:r>
        <w:t>Lei Municipal nº 7.770, de 06 de março de 2022, passa a vigorar com a seguinte redação:</w:t>
      </w:r>
    </w:p>
    <w:p w:rsidR="00DC30EA" w:rsidRDefault="00DC30EA" w:rsidP="00DC30EA">
      <w:pPr>
        <w:ind w:firstLine="720"/>
        <w:jc w:val="both"/>
        <w:rPr>
          <w:b/>
          <w:bCs/>
          <w:snapToGrid w:val="0"/>
        </w:rPr>
      </w:pPr>
    </w:p>
    <w:p w:rsidR="00DC30EA" w:rsidRDefault="00DC30EA" w:rsidP="00DC30EA">
      <w:pPr>
        <w:ind w:left="1701"/>
        <w:jc w:val="both"/>
        <w:rPr>
          <w:b/>
          <w:color w:val="000000"/>
        </w:rPr>
      </w:pPr>
      <w:r>
        <w:rPr>
          <w:b/>
          <w:color w:val="000000"/>
        </w:rPr>
        <w:t xml:space="preserve">“Art. 1º. Fica o Município de Araxá autorizado a firmar Termo de </w:t>
      </w:r>
      <w:r>
        <w:rPr>
          <w:b/>
          <w:i/>
          <w:color w:val="000000"/>
        </w:rPr>
        <w:t xml:space="preserve">Fomento com a </w:t>
      </w:r>
      <w:proofErr w:type="spellStart"/>
      <w:r>
        <w:rPr>
          <w:b/>
          <w:i/>
          <w:color w:val="000000"/>
        </w:rPr>
        <w:t>Andaiá</w:t>
      </w:r>
      <w:proofErr w:type="spellEnd"/>
      <w:r>
        <w:rPr>
          <w:b/>
          <w:i/>
          <w:color w:val="000000"/>
        </w:rPr>
        <w:t xml:space="preserve"> Associação de Desenvolvimento e Intercâmbio Cultural Indígena da Região de Araxá,</w:t>
      </w:r>
      <w:r>
        <w:rPr>
          <w:b/>
          <w:i/>
        </w:rPr>
        <w:t xml:space="preserve"> inscrita no CNPJ sob o nº 08.745.277/0001-55, </w:t>
      </w:r>
      <w:r>
        <w:rPr>
          <w:b/>
          <w:i/>
          <w:color w:val="000000"/>
        </w:rPr>
        <w:t>no sentido de conceder-lhe contribuição no valor de R$ 49.976,00 (quarenta e nove mil e setecentos e setenta e seis reais), para fins de custeio e manutenção de suas atividades, em especial o desenvolvimento da cultura local</w:t>
      </w:r>
      <w:r>
        <w:rPr>
          <w:b/>
          <w:color w:val="000000"/>
        </w:rPr>
        <w:t>”.</w:t>
      </w:r>
    </w:p>
    <w:p w:rsidR="00DC30EA" w:rsidRDefault="00DC30EA" w:rsidP="00DC30EA">
      <w:pPr>
        <w:ind w:firstLine="720"/>
        <w:jc w:val="both"/>
        <w:rPr>
          <w:color w:val="000000"/>
        </w:rPr>
      </w:pPr>
    </w:p>
    <w:p w:rsidR="00DC30EA" w:rsidRDefault="00DC30EA" w:rsidP="00DC30EA">
      <w:pPr>
        <w:ind w:firstLine="708"/>
        <w:jc w:val="both"/>
        <w:rPr>
          <w:snapToGrid w:val="0"/>
        </w:rPr>
      </w:pPr>
      <w:r>
        <w:rPr>
          <w:b/>
          <w:snapToGrid w:val="0"/>
        </w:rPr>
        <w:t>Art. 2º.</w:t>
      </w:r>
      <w:r>
        <w:rPr>
          <w:snapToGrid w:val="0"/>
        </w:rPr>
        <w:t xml:space="preserve"> Esta Lei entra em vigor na data de sua publicação, produzindo seus efeitos a partir de 06 de março de 2022.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465A70" w:rsidRPr="006002B8" w:rsidRDefault="00465A70" w:rsidP="00465A70">
      <w:pPr>
        <w:jc w:val="center"/>
        <w:rPr>
          <w:b/>
        </w:rPr>
      </w:pPr>
      <w:r w:rsidRPr="006002B8">
        <w:rPr>
          <w:b/>
        </w:rPr>
        <w:t>RUBENS MAGELA DA SILVA</w:t>
      </w:r>
    </w:p>
    <w:p w:rsidR="00465A70" w:rsidRPr="009A5F7B" w:rsidRDefault="00465A70" w:rsidP="00465A70">
      <w:pPr>
        <w:jc w:val="center"/>
        <w:rPr>
          <w:rFonts w:ascii="Times New Roman" w:hAnsi="Times New Roman" w:cs="Times New Roman"/>
        </w:rPr>
      </w:pPr>
      <w:r w:rsidRPr="006002B8">
        <w:rPr>
          <w:b/>
        </w:rPr>
        <w:t>Prefeito Municipal de Araxá</w:t>
      </w: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sectPr w:rsidR="00510628" w:rsidRPr="00510628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203" w:rsidRDefault="00FA0203" w:rsidP="00D23CBE">
      <w:r>
        <w:separator/>
      </w:r>
    </w:p>
  </w:endnote>
  <w:endnote w:type="continuationSeparator" w:id="0">
    <w:p w:rsidR="00FA0203" w:rsidRDefault="00FA0203" w:rsidP="00D2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FA0203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FA0203" w:rsidP="00B11ABE">
    <w:pPr>
      <w:pStyle w:val="HorizontalLine"/>
      <w:rPr>
        <w:sz w:val="16"/>
        <w:szCs w:val="16"/>
      </w:rPr>
    </w:pPr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DD06B5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A6739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A6739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203" w:rsidRDefault="00FA0203" w:rsidP="00D23CBE">
      <w:r>
        <w:separator/>
      </w:r>
    </w:p>
  </w:footnote>
  <w:footnote w:type="continuationSeparator" w:id="0">
    <w:p w:rsidR="00FA0203" w:rsidRDefault="00FA0203" w:rsidP="00D23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DD06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DD06B5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DD06B5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6739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DD06B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6739E"/>
    <w:rsid w:val="00025148"/>
    <w:rsid w:val="002C2EB7"/>
    <w:rsid w:val="003944A8"/>
    <w:rsid w:val="00465A70"/>
    <w:rsid w:val="00471B33"/>
    <w:rsid w:val="00510628"/>
    <w:rsid w:val="00554ADB"/>
    <w:rsid w:val="005C3648"/>
    <w:rsid w:val="00631834"/>
    <w:rsid w:val="006A03C7"/>
    <w:rsid w:val="00771F83"/>
    <w:rsid w:val="007C6E67"/>
    <w:rsid w:val="008A3AB2"/>
    <w:rsid w:val="009347BC"/>
    <w:rsid w:val="009B2A91"/>
    <w:rsid w:val="00A66714"/>
    <w:rsid w:val="00A6739E"/>
    <w:rsid w:val="00AC0768"/>
    <w:rsid w:val="00B342E4"/>
    <w:rsid w:val="00B372D1"/>
    <w:rsid w:val="00B4271B"/>
    <w:rsid w:val="00B944A0"/>
    <w:rsid w:val="00BD1D1D"/>
    <w:rsid w:val="00D23CBE"/>
    <w:rsid w:val="00DB78D9"/>
    <w:rsid w:val="00DC30EA"/>
    <w:rsid w:val="00DD06B5"/>
    <w:rsid w:val="00DD5C33"/>
    <w:rsid w:val="00EB1352"/>
    <w:rsid w:val="00EB76A6"/>
    <w:rsid w:val="00F572C9"/>
    <w:rsid w:val="00F81F7E"/>
    <w:rsid w:val="00FA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9E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6739E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A67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739E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6739E"/>
  </w:style>
  <w:style w:type="character" w:styleId="Hyperlink">
    <w:name w:val="Hyperlink"/>
    <w:basedOn w:val="Fontepargpadro"/>
    <w:uiPriority w:val="99"/>
    <w:unhideWhenUsed/>
    <w:rsid w:val="00A6739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2E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3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3C7"/>
    <w:rPr>
      <w:rFonts w:ascii="Tahoma" w:eastAsia="DejaVu Sans" w:hAnsi="Tahoma" w:cs="Tahoma"/>
      <w:kern w:val="3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cintia</cp:lastModifiedBy>
  <cp:revision>2</cp:revision>
  <dcterms:created xsi:type="dcterms:W3CDTF">2022-05-17T19:18:00Z</dcterms:created>
  <dcterms:modified xsi:type="dcterms:W3CDTF">2022-05-17T19:18:00Z</dcterms:modified>
</cp:coreProperties>
</file>